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8D4" w14:textId="172E78A4" w:rsidR="005F6B16" w:rsidRPr="00BD57E9" w:rsidRDefault="00093BA3" w:rsidP="000D224B">
      <w:pPr>
        <w:spacing w:after="24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BD57E9">
        <w:rPr>
          <w:rFonts w:asciiTheme="minorHAnsi" w:hAnsiTheme="minorHAnsi" w:cstheme="minorHAnsi"/>
          <w:b/>
          <w:sz w:val="32"/>
          <w:szCs w:val="24"/>
        </w:rPr>
        <w:t>Version 0</w:t>
      </w:r>
      <w:r w:rsidR="00824CEE">
        <w:rPr>
          <w:rFonts w:asciiTheme="minorHAnsi" w:hAnsiTheme="minorHAnsi" w:cstheme="minorHAnsi"/>
          <w:b/>
          <w:sz w:val="32"/>
          <w:szCs w:val="24"/>
        </w:rPr>
        <w:t>1</w:t>
      </w:r>
      <w:r w:rsidRPr="00BD57E9">
        <w:rPr>
          <w:rFonts w:asciiTheme="minorHAnsi" w:hAnsiTheme="minorHAnsi" w:cstheme="minorHAnsi"/>
          <w:b/>
          <w:sz w:val="32"/>
          <w:szCs w:val="24"/>
        </w:rPr>
        <w:t xml:space="preserve"> – </w:t>
      </w:r>
      <w:r w:rsidR="002708EE" w:rsidRPr="002708EE">
        <w:rPr>
          <w:rFonts w:asciiTheme="minorHAnsi" w:hAnsiTheme="minorHAnsi" w:cstheme="minorHAnsi"/>
          <w:b/>
          <w:color w:val="FF0000"/>
          <w:sz w:val="32"/>
          <w:szCs w:val="24"/>
        </w:rPr>
        <w:t>date</w:t>
      </w:r>
    </w:p>
    <w:p w14:paraId="5AB83F4C" w14:textId="5A556B3B" w:rsidR="0083140F" w:rsidRPr="00BD57E9" w:rsidRDefault="0083140F" w:rsidP="0083140F">
      <w:pPr>
        <w:spacing w:before="24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65A19DD2" w14:textId="3A4F8302" w:rsidR="005F6B16" w:rsidRPr="00BD57E9" w:rsidRDefault="002708EE" w:rsidP="0083140F">
      <w:pPr>
        <w:spacing w:before="24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2708EE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Objet du protocole ou de la convention </w:t>
      </w:r>
    </w:p>
    <w:p w14:paraId="6215B2B3" w14:textId="77777777" w:rsidR="00D51F17" w:rsidRPr="00D51F17" w:rsidRDefault="00D51F17" w:rsidP="0083140F">
      <w:pPr>
        <w:spacing w:before="240"/>
        <w:jc w:val="both"/>
        <w:rPr>
          <w:rFonts w:asciiTheme="minorHAnsi" w:hAnsiTheme="minorHAnsi" w:cstheme="minorHAnsi"/>
          <w:sz w:val="24"/>
        </w:rPr>
      </w:pPr>
    </w:p>
    <w:p w14:paraId="0307DA87" w14:textId="6C9F86CA" w:rsidR="005F6B16" w:rsidRPr="00BD57E9" w:rsidRDefault="005F6B16" w:rsidP="0083140F">
      <w:pPr>
        <w:spacing w:before="240"/>
        <w:jc w:val="both"/>
        <w:rPr>
          <w:rFonts w:asciiTheme="minorHAnsi" w:hAnsiTheme="minorHAnsi" w:cstheme="minorHAnsi"/>
        </w:rPr>
      </w:pPr>
      <w:r w:rsidRPr="00BD57E9">
        <w:rPr>
          <w:rFonts w:asciiTheme="minorHAnsi" w:hAnsiTheme="minorHAnsi" w:cstheme="minorHAnsi"/>
        </w:rPr>
        <w:t>Entre</w:t>
      </w:r>
    </w:p>
    <w:p w14:paraId="5F571C52" w14:textId="6AB09254" w:rsidR="0094504A" w:rsidRPr="00BD57E9" w:rsidRDefault="005F6B16" w:rsidP="0083140F">
      <w:pPr>
        <w:spacing w:before="240"/>
        <w:jc w:val="both"/>
        <w:rPr>
          <w:rFonts w:asciiTheme="minorHAnsi" w:hAnsiTheme="minorHAnsi" w:cstheme="minorHAnsi"/>
        </w:rPr>
      </w:pPr>
      <w:r w:rsidRPr="00BD57E9">
        <w:rPr>
          <w:rFonts w:asciiTheme="minorHAnsi" w:hAnsiTheme="minorHAnsi" w:cstheme="minorHAnsi"/>
          <w:u w:val="single"/>
        </w:rPr>
        <w:t xml:space="preserve">&gt; </w:t>
      </w:r>
      <w:r w:rsidR="002708EE" w:rsidRPr="002708EE">
        <w:rPr>
          <w:rFonts w:asciiTheme="minorHAnsi" w:hAnsiTheme="minorHAnsi" w:cstheme="minorHAnsi"/>
          <w:color w:val="FF0000"/>
          <w:u w:val="single"/>
        </w:rPr>
        <w:t>organisme</w:t>
      </w:r>
      <w:r w:rsidR="002708EE">
        <w:rPr>
          <w:rFonts w:asciiTheme="minorHAnsi" w:hAnsiTheme="minorHAnsi" w:cstheme="minorHAnsi"/>
          <w:color w:val="FF0000"/>
          <w:u w:val="single"/>
        </w:rPr>
        <w:t xml:space="preserve"> 1</w:t>
      </w:r>
      <w:r w:rsidR="002708EE" w:rsidRPr="002708EE">
        <w:rPr>
          <w:rFonts w:asciiTheme="minorHAnsi" w:hAnsiTheme="minorHAnsi" w:cstheme="minorHAnsi"/>
          <w:color w:val="FF0000"/>
          <w:u w:val="single"/>
        </w:rPr>
        <w:t xml:space="preserve">, </w:t>
      </w:r>
      <w:r w:rsidR="002708EE">
        <w:rPr>
          <w:rFonts w:asciiTheme="minorHAnsi" w:hAnsiTheme="minorHAnsi" w:cstheme="minorHAnsi"/>
          <w:color w:val="FF0000"/>
          <w:u w:val="single"/>
        </w:rPr>
        <w:t>société 1, association 1</w:t>
      </w:r>
      <w:r w:rsidR="00D110BC">
        <w:rPr>
          <w:rFonts w:asciiTheme="minorHAnsi" w:hAnsiTheme="minorHAnsi" w:cstheme="minorHAnsi"/>
          <w:color w:val="FF0000"/>
          <w:u w:val="single"/>
        </w:rPr>
        <w:t xml:space="preserve">, ou </w:t>
      </w:r>
      <w:r w:rsidR="002708EE" w:rsidRPr="002708EE">
        <w:rPr>
          <w:rFonts w:asciiTheme="minorHAnsi" w:hAnsiTheme="minorHAnsi" w:cstheme="minorHAnsi"/>
          <w:color w:val="FF0000"/>
          <w:u w:val="single"/>
        </w:rPr>
        <w:t>individu</w:t>
      </w:r>
      <w:r w:rsidR="002708EE">
        <w:rPr>
          <w:rFonts w:asciiTheme="minorHAnsi" w:hAnsiTheme="minorHAnsi" w:cstheme="minorHAnsi"/>
          <w:color w:val="FF0000"/>
          <w:u w:val="single"/>
        </w:rPr>
        <w:t>1</w:t>
      </w:r>
      <w:r w:rsidRPr="00BD57E9">
        <w:rPr>
          <w:rFonts w:asciiTheme="minorHAnsi" w:hAnsiTheme="minorHAnsi" w:cstheme="minorHAnsi"/>
        </w:rPr>
        <w:t xml:space="preserve">, représentés par </w:t>
      </w:r>
    </w:p>
    <w:p w14:paraId="2BE6673C" w14:textId="0CFB55ED" w:rsidR="0094504A" w:rsidRPr="002708EE" w:rsidRDefault="002708EE" w:rsidP="0083140F">
      <w:pPr>
        <w:spacing w:before="240"/>
        <w:jc w:val="both"/>
        <w:rPr>
          <w:rFonts w:asciiTheme="minorHAnsi" w:hAnsiTheme="minorHAnsi" w:cstheme="minorHAnsi"/>
          <w:color w:val="FF0000"/>
        </w:rPr>
      </w:pPr>
      <w:r w:rsidRPr="002708EE">
        <w:rPr>
          <w:rFonts w:asciiTheme="minorHAnsi" w:hAnsiTheme="minorHAnsi" w:cstheme="minorHAnsi"/>
          <w:color w:val="FF0000"/>
        </w:rPr>
        <w:t>Nom, prénom, fonction</w:t>
      </w:r>
    </w:p>
    <w:p w14:paraId="1AED3E0D" w14:textId="73795E76" w:rsidR="005F6B16" w:rsidRPr="00BD57E9" w:rsidRDefault="005F6B16" w:rsidP="0083140F">
      <w:pPr>
        <w:tabs>
          <w:tab w:val="left" w:pos="2930"/>
        </w:tabs>
        <w:spacing w:before="240"/>
        <w:jc w:val="both"/>
        <w:rPr>
          <w:rFonts w:asciiTheme="minorHAnsi" w:hAnsiTheme="minorHAnsi" w:cstheme="minorHAnsi"/>
          <w:u w:val="single"/>
        </w:rPr>
      </w:pPr>
      <w:proofErr w:type="gramStart"/>
      <w:r w:rsidRPr="00BD57E9">
        <w:rPr>
          <w:rFonts w:asciiTheme="minorHAnsi" w:hAnsiTheme="minorHAnsi" w:cstheme="minorHAnsi"/>
          <w:u w:val="single"/>
        </w:rPr>
        <w:t>ci</w:t>
      </w:r>
      <w:proofErr w:type="gramEnd"/>
      <w:r w:rsidRPr="00BD57E9">
        <w:rPr>
          <w:rFonts w:asciiTheme="minorHAnsi" w:hAnsiTheme="minorHAnsi" w:cstheme="minorHAnsi"/>
          <w:u w:val="single"/>
        </w:rPr>
        <w:t>-après « le</w:t>
      </w:r>
      <w:r w:rsidR="002708EE">
        <w:rPr>
          <w:rFonts w:asciiTheme="minorHAnsi" w:hAnsiTheme="minorHAnsi" w:cstheme="minorHAnsi"/>
          <w:u w:val="single"/>
        </w:rPr>
        <w:t xml:space="preserve"> </w:t>
      </w:r>
      <w:r w:rsidR="002708EE" w:rsidRPr="002708EE">
        <w:rPr>
          <w:rFonts w:asciiTheme="minorHAnsi" w:hAnsiTheme="minorHAnsi" w:cstheme="minorHAnsi"/>
          <w:color w:val="FF0000"/>
          <w:u w:val="single"/>
        </w:rPr>
        <w:t>désignation</w:t>
      </w:r>
      <w:r w:rsidRPr="00BD57E9">
        <w:rPr>
          <w:rFonts w:asciiTheme="minorHAnsi" w:hAnsiTheme="minorHAnsi" w:cstheme="minorHAnsi"/>
          <w:u w:val="single"/>
        </w:rPr>
        <w:t> »</w:t>
      </w:r>
    </w:p>
    <w:p w14:paraId="1A7247A0" w14:textId="77777777" w:rsidR="005F6B16" w:rsidRPr="00BD57E9" w:rsidRDefault="005F6B16" w:rsidP="0083140F">
      <w:pPr>
        <w:spacing w:before="240" w:line="240" w:lineRule="auto"/>
        <w:rPr>
          <w:rFonts w:asciiTheme="minorHAnsi" w:hAnsiTheme="minorHAnsi" w:cstheme="minorHAnsi"/>
          <w:b/>
          <w:sz w:val="32"/>
          <w:szCs w:val="24"/>
        </w:rPr>
      </w:pPr>
      <w:proofErr w:type="gramStart"/>
      <w:r w:rsidRPr="00BD57E9">
        <w:rPr>
          <w:rFonts w:asciiTheme="minorHAnsi" w:hAnsiTheme="minorHAnsi" w:cstheme="minorHAnsi"/>
        </w:rPr>
        <w:t>et</w:t>
      </w:r>
      <w:proofErr w:type="gramEnd"/>
    </w:p>
    <w:p w14:paraId="504BEC85" w14:textId="19E70BC6" w:rsidR="002708EE" w:rsidRPr="00BD57E9" w:rsidRDefault="002708EE" w:rsidP="002708EE">
      <w:pPr>
        <w:spacing w:before="240"/>
        <w:jc w:val="both"/>
        <w:rPr>
          <w:rFonts w:asciiTheme="minorHAnsi" w:hAnsiTheme="minorHAnsi" w:cstheme="minorHAnsi"/>
        </w:rPr>
      </w:pPr>
      <w:r w:rsidRPr="00BD57E9">
        <w:rPr>
          <w:rFonts w:asciiTheme="minorHAnsi" w:hAnsiTheme="minorHAnsi" w:cstheme="minorHAnsi"/>
          <w:u w:val="single"/>
        </w:rPr>
        <w:t xml:space="preserve">&gt; </w:t>
      </w:r>
      <w:r w:rsidRPr="002708EE">
        <w:rPr>
          <w:rFonts w:asciiTheme="minorHAnsi" w:hAnsiTheme="minorHAnsi" w:cstheme="minorHAnsi"/>
          <w:color w:val="FF0000"/>
          <w:u w:val="single"/>
        </w:rPr>
        <w:t>organisme</w:t>
      </w:r>
      <w:r>
        <w:rPr>
          <w:rFonts w:asciiTheme="minorHAnsi" w:hAnsiTheme="minorHAnsi" w:cstheme="minorHAnsi"/>
          <w:color w:val="FF0000"/>
          <w:u w:val="single"/>
        </w:rPr>
        <w:t xml:space="preserve"> 2</w:t>
      </w:r>
      <w:r w:rsidRPr="002708EE">
        <w:rPr>
          <w:rFonts w:asciiTheme="minorHAnsi" w:hAnsiTheme="minorHAnsi" w:cstheme="minorHAnsi"/>
          <w:color w:val="FF0000"/>
          <w:u w:val="single"/>
        </w:rPr>
        <w:t xml:space="preserve">, </w:t>
      </w:r>
      <w:r>
        <w:rPr>
          <w:rFonts w:asciiTheme="minorHAnsi" w:hAnsiTheme="minorHAnsi" w:cstheme="minorHAnsi"/>
          <w:color w:val="FF0000"/>
          <w:u w:val="single"/>
        </w:rPr>
        <w:t>société 2</w:t>
      </w:r>
      <w:r w:rsidR="00D110BC">
        <w:rPr>
          <w:rFonts w:asciiTheme="minorHAnsi" w:hAnsiTheme="minorHAnsi" w:cstheme="minorHAnsi"/>
          <w:color w:val="FF0000"/>
          <w:u w:val="single"/>
        </w:rPr>
        <w:t>, association 2,</w:t>
      </w:r>
      <w:r>
        <w:rPr>
          <w:rFonts w:asciiTheme="minorHAnsi" w:hAnsiTheme="minorHAnsi" w:cstheme="minorHAnsi"/>
          <w:color w:val="FF0000"/>
          <w:u w:val="single"/>
        </w:rPr>
        <w:t xml:space="preserve"> ou </w:t>
      </w:r>
      <w:r w:rsidRPr="002708EE">
        <w:rPr>
          <w:rFonts w:asciiTheme="minorHAnsi" w:hAnsiTheme="minorHAnsi" w:cstheme="minorHAnsi"/>
          <w:color w:val="FF0000"/>
          <w:u w:val="single"/>
        </w:rPr>
        <w:t>individu</w:t>
      </w:r>
      <w:r>
        <w:rPr>
          <w:rFonts w:asciiTheme="minorHAnsi" w:hAnsiTheme="minorHAnsi" w:cstheme="minorHAnsi"/>
          <w:color w:val="FF0000"/>
          <w:u w:val="single"/>
        </w:rPr>
        <w:t xml:space="preserve"> 2</w:t>
      </w:r>
      <w:r w:rsidRPr="00BD57E9">
        <w:rPr>
          <w:rFonts w:asciiTheme="minorHAnsi" w:hAnsiTheme="minorHAnsi" w:cstheme="minorHAnsi"/>
        </w:rPr>
        <w:t xml:space="preserve">, représentés par </w:t>
      </w:r>
    </w:p>
    <w:p w14:paraId="033CD4CF" w14:textId="77777777" w:rsidR="002708EE" w:rsidRPr="002708EE" w:rsidRDefault="002708EE" w:rsidP="002708EE">
      <w:pPr>
        <w:spacing w:before="240"/>
        <w:jc w:val="both"/>
        <w:rPr>
          <w:rFonts w:asciiTheme="minorHAnsi" w:hAnsiTheme="minorHAnsi" w:cstheme="minorHAnsi"/>
          <w:color w:val="FF0000"/>
        </w:rPr>
      </w:pPr>
      <w:r w:rsidRPr="002708EE">
        <w:rPr>
          <w:rFonts w:asciiTheme="minorHAnsi" w:hAnsiTheme="minorHAnsi" w:cstheme="minorHAnsi"/>
          <w:color w:val="FF0000"/>
        </w:rPr>
        <w:t>Nom, prénom, fonction</w:t>
      </w:r>
    </w:p>
    <w:p w14:paraId="0926D264" w14:textId="7DC8CB5F" w:rsidR="005F6B16" w:rsidRPr="00BD57E9" w:rsidRDefault="005F6B16" w:rsidP="0083140F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D57E9">
        <w:rPr>
          <w:rFonts w:asciiTheme="minorHAnsi" w:hAnsiTheme="minorHAnsi" w:cstheme="minorHAnsi"/>
          <w:u w:val="single"/>
        </w:rPr>
        <w:t>ci</w:t>
      </w:r>
      <w:proofErr w:type="gramEnd"/>
      <w:r w:rsidRPr="00BD57E9">
        <w:rPr>
          <w:rFonts w:asciiTheme="minorHAnsi" w:hAnsiTheme="minorHAnsi" w:cstheme="minorHAnsi"/>
          <w:u w:val="single"/>
        </w:rPr>
        <w:t>-après « </w:t>
      </w:r>
      <w:r w:rsidR="002708EE" w:rsidRPr="00BD57E9">
        <w:rPr>
          <w:rFonts w:asciiTheme="minorHAnsi" w:hAnsiTheme="minorHAnsi" w:cstheme="minorHAnsi"/>
          <w:u w:val="single"/>
        </w:rPr>
        <w:t>le</w:t>
      </w:r>
      <w:r w:rsidR="002708EE">
        <w:rPr>
          <w:rFonts w:asciiTheme="minorHAnsi" w:hAnsiTheme="minorHAnsi" w:cstheme="minorHAnsi"/>
          <w:u w:val="single"/>
        </w:rPr>
        <w:t xml:space="preserve"> </w:t>
      </w:r>
      <w:r w:rsidR="002708EE" w:rsidRPr="002708EE">
        <w:rPr>
          <w:rFonts w:asciiTheme="minorHAnsi" w:hAnsiTheme="minorHAnsi" w:cstheme="minorHAnsi"/>
          <w:color w:val="FF0000"/>
          <w:u w:val="single"/>
        </w:rPr>
        <w:t>désignation</w:t>
      </w:r>
      <w:r w:rsidR="002708EE" w:rsidRPr="00BD57E9">
        <w:rPr>
          <w:rFonts w:asciiTheme="minorHAnsi" w:hAnsiTheme="minorHAnsi" w:cstheme="minorHAnsi"/>
          <w:u w:val="single"/>
        </w:rPr>
        <w:t> </w:t>
      </w:r>
      <w:r w:rsidRPr="00BD57E9">
        <w:rPr>
          <w:rFonts w:asciiTheme="minorHAnsi" w:hAnsiTheme="minorHAnsi" w:cstheme="minorHAnsi"/>
          <w:u w:val="single"/>
        </w:rPr>
        <w:t>»</w:t>
      </w:r>
    </w:p>
    <w:p w14:paraId="170C81C3" w14:textId="77777777" w:rsidR="00344EF6" w:rsidRPr="00BD57E9" w:rsidRDefault="00344EF6" w:rsidP="0083140F">
      <w:pPr>
        <w:spacing w:before="240" w:line="240" w:lineRule="auto"/>
        <w:jc w:val="both"/>
        <w:rPr>
          <w:rFonts w:asciiTheme="minorHAnsi" w:hAnsiTheme="minorHAnsi" w:cstheme="minorHAnsi"/>
          <w:u w:val="single"/>
        </w:rPr>
      </w:pPr>
      <w:proofErr w:type="gramStart"/>
      <w:r w:rsidRPr="00BD57E9">
        <w:rPr>
          <w:rFonts w:asciiTheme="minorHAnsi" w:hAnsiTheme="minorHAnsi" w:cstheme="minorHAnsi"/>
          <w:u w:val="single"/>
        </w:rPr>
        <w:t>ci</w:t>
      </w:r>
      <w:proofErr w:type="gramEnd"/>
      <w:r w:rsidRPr="00BD57E9">
        <w:rPr>
          <w:rFonts w:asciiTheme="minorHAnsi" w:hAnsiTheme="minorHAnsi" w:cstheme="minorHAnsi"/>
          <w:u w:val="single"/>
        </w:rPr>
        <w:t>-après tous désignés par « les Parties »</w:t>
      </w:r>
    </w:p>
    <w:p w14:paraId="55DAC472" w14:textId="77777777" w:rsidR="003D6181" w:rsidRPr="00BD57E9" w:rsidRDefault="003D6181" w:rsidP="0083140F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AF2281" w14:textId="77777777" w:rsidR="006C3211" w:rsidRPr="00BD57E9" w:rsidRDefault="006C3211" w:rsidP="0083140F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022BCC" w14:textId="2ABC3D94" w:rsidR="00B35A70" w:rsidRDefault="00B35A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1293243F" w14:textId="0AC914AC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5F2AB02C" w14:textId="05E57690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4F023872" w14:textId="6175CB08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7EFAE97D" w14:textId="405FF6DA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3C8DEE93" w14:textId="282AD503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0E3AA77D" w14:textId="04C9A3EA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46A20779" w14:textId="6AB62576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68C81DF8" w14:textId="69897309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590EFD67" w14:textId="3810CE10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77BE0311" w14:textId="31502114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6A11C28C" w14:textId="373EBD35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7CED646E" w14:textId="44DDF118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1176FFB6" w14:textId="49A4F73A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58AD3726" w14:textId="717EE934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2CC5653B" w14:textId="4A0255D5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56A3B4AE" w14:textId="120C3041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78A3F431" w14:textId="1960FF56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3930366C" w14:textId="42C05346" w:rsidR="00D51F17" w:rsidRDefault="00D51F1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068E6CFE" w14:textId="77777777" w:rsidR="00B1515F" w:rsidRPr="00BD57E9" w:rsidRDefault="00B1515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801719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B9E53F" w14:textId="30FA27E0" w:rsidR="00AB0031" w:rsidRPr="00BD57E9" w:rsidRDefault="00AB0031" w:rsidP="003A5BE6">
          <w:pPr>
            <w:pStyle w:val="En-ttedetabledesmatires"/>
          </w:pPr>
        </w:p>
        <w:p w14:paraId="4D8E0B5D" w14:textId="7F5465A3" w:rsidR="0056268F" w:rsidRDefault="00AB0031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r w:rsidRPr="00BD57E9">
            <w:fldChar w:fldCharType="begin"/>
          </w:r>
          <w:r w:rsidRPr="00BD57E9">
            <w:instrText xml:space="preserve"> TOC \o "1-3" \h \z \u </w:instrText>
          </w:r>
          <w:r w:rsidRPr="00BD57E9">
            <w:fldChar w:fldCharType="separate"/>
          </w:r>
          <w:hyperlink w:anchor="_Toc113993146" w:history="1">
            <w:r w:rsidR="0056268F" w:rsidRPr="008949DB">
              <w:rPr>
                <w:rStyle w:val="Lienhypertexte"/>
                <w:noProof/>
              </w:rPr>
              <w:t>Préambule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_Toc113993146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5D56C480" w14:textId="210E4072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47" w:history="1">
            <w:r w:rsidR="0056268F" w:rsidRPr="008949DB">
              <w:rPr>
                <w:rStyle w:val="Lienhypertexte"/>
                <w:noProof/>
              </w:rPr>
              <w:t>1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Eléments constitutifs du protocole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_Toc113993147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64BD5AE8" w14:textId="6DB42570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48" w:history="1">
            <w:r w:rsidR="0056268F" w:rsidRPr="008949DB">
              <w:rPr>
                <w:rStyle w:val="Lienhypertexte"/>
                <w:noProof/>
              </w:rPr>
              <w:t>2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Objet du protocole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_Toc113993148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4F557283" w14:textId="0B3E12B8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49" w:history="1">
            <w:r w:rsidR="0056268F" w:rsidRPr="008949DB">
              <w:rPr>
                <w:rStyle w:val="Lienhypertexte"/>
                <w:noProof/>
              </w:rPr>
              <w:t>3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Parcellaire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_Toc113993149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1C16EB93" w14:textId="4D3C161D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0" w:history="1">
            <w:r w:rsidR="0056268F" w:rsidRPr="008949DB">
              <w:rPr>
                <w:rStyle w:val="Lienhypertexte"/>
                <w:noProof/>
              </w:rPr>
              <w:t>4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Maîtrise d’ouvrage (MO)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_Toc113993150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36583407" w14:textId="391AA9A6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1" w:history="1">
            <w:r w:rsidR="0056268F" w:rsidRPr="008949DB">
              <w:rPr>
                <w:rStyle w:val="Lienhypertexte"/>
                <w:noProof/>
              </w:rPr>
              <w:t>5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Rôle de la Partie 1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_Toc113993151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70D0D146" w14:textId="41A745E9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2" w:history="1">
            <w:r w:rsidR="0056268F" w:rsidRPr="008949DB">
              <w:rPr>
                <w:rStyle w:val="Lienhypertexte"/>
                <w:noProof/>
              </w:rPr>
              <w:t>6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Rôle de la Partie 2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_Toc113993152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3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15F95761" w14:textId="2E30C6B6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3" w:history="1">
            <w:r w:rsidR="0056268F" w:rsidRPr="008949DB">
              <w:rPr>
                <w:rStyle w:val="Lienhypertexte"/>
                <w:noProof/>
              </w:rPr>
              <w:t>7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Perennisation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_Toc113993153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4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1999DBEA" w14:textId="18A656FC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4" w:history="1">
            <w:r w:rsidR="0056268F" w:rsidRPr="008949DB">
              <w:rPr>
                <w:rStyle w:val="Lienhypertexte"/>
                <w:noProof/>
              </w:rPr>
              <w:t>8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Prochaines étapes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_Toc113993154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4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3E9651E9" w14:textId="2B158ED0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5" w:history="1">
            <w:r w:rsidR="0056268F" w:rsidRPr="008949DB">
              <w:rPr>
                <w:rStyle w:val="Lienhypertexte"/>
                <w:noProof/>
              </w:rPr>
              <w:t>9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Coût prévisionnel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_Toc113993155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4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27D13070" w14:textId="79787D58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6" w:history="1">
            <w:r w:rsidR="0056268F" w:rsidRPr="008949DB">
              <w:rPr>
                <w:rStyle w:val="Lienhypertexte"/>
                <w:noProof/>
              </w:rPr>
              <w:t>10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Participation financière de la Partie 1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_Toc113993156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5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1F3BF588" w14:textId="287DF87D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7" w:history="1">
            <w:r w:rsidR="0056268F" w:rsidRPr="008949DB">
              <w:rPr>
                <w:rStyle w:val="Lienhypertexte"/>
                <w:noProof/>
              </w:rPr>
              <w:t>11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Participation de la Partie 2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_Toc113993157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5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5A4728C3" w14:textId="64392581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8" w:history="1">
            <w:r w:rsidR="0056268F" w:rsidRPr="008949DB">
              <w:rPr>
                <w:rStyle w:val="Lienhypertexte"/>
                <w:noProof/>
              </w:rPr>
              <w:t>12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Modification du projet autorisé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_Toc113993158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5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76F3B02E" w14:textId="1015C3F7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59" w:history="1">
            <w:r w:rsidR="0056268F" w:rsidRPr="008949DB">
              <w:rPr>
                <w:rStyle w:val="Lienhypertexte"/>
                <w:noProof/>
              </w:rPr>
              <w:t>13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Fonds, subventions et contributions de tiers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_Toc113993159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6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7DBAD1C3" w14:textId="6AF308BB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0" w:history="1">
            <w:r w:rsidR="0056268F" w:rsidRPr="008949DB">
              <w:rPr>
                <w:rStyle w:val="Lienhypertexte"/>
                <w:noProof/>
              </w:rPr>
              <w:t>14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Versements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_Toc113993160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6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030E2C31" w14:textId="224CC4BE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1" w:history="1">
            <w:r w:rsidR="0056268F" w:rsidRPr="008949DB">
              <w:rPr>
                <w:rStyle w:val="Lienhypertexte"/>
                <w:noProof/>
              </w:rPr>
              <w:t>15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Cessions foncières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_Toc113993161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6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51C1FB23" w14:textId="505B788C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2" w:history="1">
            <w:r w:rsidR="0056268F" w:rsidRPr="008949DB">
              <w:rPr>
                <w:rStyle w:val="Lienhypertexte"/>
                <w:noProof/>
              </w:rPr>
              <w:t>16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Maintenance du projet : définitions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_Toc113993162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6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19CC556C" w14:textId="778FCDC5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3" w:history="1">
            <w:r w:rsidR="0056268F" w:rsidRPr="008949DB">
              <w:rPr>
                <w:rStyle w:val="Lienhypertexte"/>
                <w:noProof/>
              </w:rPr>
              <w:t>17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Exploitation et entretien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_Toc113993163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6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4EF5C356" w14:textId="031EFC18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4" w:history="1">
            <w:r w:rsidR="0056268F" w:rsidRPr="008949DB">
              <w:rPr>
                <w:rStyle w:val="Lienhypertexte"/>
                <w:noProof/>
              </w:rPr>
              <w:t>18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Transformation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_Toc113993164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7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45538F70" w14:textId="1EF77C99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5" w:history="1">
            <w:r w:rsidR="0056268F" w:rsidRPr="008949DB">
              <w:rPr>
                <w:rStyle w:val="Lienhypertexte"/>
                <w:noProof/>
              </w:rPr>
              <w:t>19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Réception et remise du projet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_Toc113993165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7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31B28352" w14:textId="52E4B99E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6" w:history="1">
            <w:r w:rsidR="0056268F" w:rsidRPr="008949DB">
              <w:rPr>
                <w:rStyle w:val="Lienhypertexte"/>
                <w:noProof/>
              </w:rPr>
              <w:t>20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Avenant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_Toc113993166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7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2864AD25" w14:textId="70E65364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7" w:history="1">
            <w:r w:rsidR="0056268F" w:rsidRPr="008949DB">
              <w:rPr>
                <w:rStyle w:val="Lienhypertexte"/>
                <w:noProof/>
              </w:rPr>
              <w:t>21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Non renonciation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_Toc113993167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7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39531B71" w14:textId="34F29582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8" w:history="1">
            <w:r w:rsidR="0056268F" w:rsidRPr="008949DB">
              <w:rPr>
                <w:rStyle w:val="Lienhypertexte"/>
                <w:noProof/>
              </w:rPr>
              <w:t>22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Entrée en vigueur et durée du protocole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_Toc113993168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8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44507DF7" w14:textId="6DC2A63D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69" w:history="1">
            <w:r w:rsidR="0056268F" w:rsidRPr="008949DB">
              <w:rPr>
                <w:rStyle w:val="Lienhypertexte"/>
                <w:noProof/>
              </w:rPr>
              <w:t>23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Droit applicable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_Toc113993169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8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5EFD443F" w14:textId="2E862DC0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70" w:history="1">
            <w:r w:rsidR="0056268F" w:rsidRPr="008949DB">
              <w:rPr>
                <w:rStyle w:val="Lienhypertexte"/>
                <w:noProof/>
              </w:rPr>
              <w:t>24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Conciliation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_Toc113993170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8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353004B9" w14:textId="7489A931" w:rsidR="0056268F" w:rsidRDefault="007B75C9">
          <w:pPr>
            <w:pStyle w:val="TM1"/>
            <w:rPr>
              <w:rFonts w:asciiTheme="minorHAnsi" w:eastAsiaTheme="minorEastAsia" w:hAnsiTheme="minorHAnsi" w:cstheme="minorBidi"/>
              <w:noProof/>
              <w:lang w:eastAsia="fr-CH"/>
            </w:rPr>
          </w:pPr>
          <w:hyperlink w:anchor="_Toc113993171" w:history="1">
            <w:r w:rsidR="0056268F" w:rsidRPr="008949DB">
              <w:rPr>
                <w:rStyle w:val="Lienhypertexte"/>
                <w:noProof/>
              </w:rPr>
              <w:t>25</w:t>
            </w:r>
            <w:r w:rsidR="0056268F">
              <w:rPr>
                <w:rFonts w:asciiTheme="minorHAnsi" w:eastAsiaTheme="minorEastAsia" w:hAnsiTheme="minorHAnsi" w:cstheme="minorBidi"/>
                <w:noProof/>
                <w:lang w:eastAsia="fr-CH"/>
              </w:rPr>
              <w:tab/>
            </w:r>
            <w:r w:rsidR="0056268F" w:rsidRPr="008949DB">
              <w:rPr>
                <w:rStyle w:val="Lienhypertexte"/>
                <w:noProof/>
              </w:rPr>
              <w:t>For</w:t>
            </w:r>
            <w:r w:rsidR="0056268F">
              <w:rPr>
                <w:noProof/>
                <w:webHidden/>
              </w:rPr>
              <w:tab/>
            </w:r>
            <w:r w:rsidR="0056268F">
              <w:rPr>
                <w:noProof/>
                <w:webHidden/>
              </w:rPr>
              <w:fldChar w:fldCharType="begin"/>
            </w:r>
            <w:r w:rsidR="0056268F">
              <w:rPr>
                <w:noProof/>
                <w:webHidden/>
              </w:rPr>
              <w:instrText xml:space="preserve"> PAGEREF _Toc113993171 \h </w:instrText>
            </w:r>
            <w:r w:rsidR="0056268F">
              <w:rPr>
                <w:noProof/>
                <w:webHidden/>
              </w:rPr>
            </w:r>
            <w:r w:rsidR="0056268F">
              <w:rPr>
                <w:noProof/>
                <w:webHidden/>
              </w:rPr>
              <w:fldChar w:fldCharType="separate"/>
            </w:r>
            <w:r w:rsidR="0056268F">
              <w:rPr>
                <w:noProof/>
                <w:webHidden/>
              </w:rPr>
              <w:t>8</w:t>
            </w:r>
            <w:r w:rsidR="0056268F">
              <w:rPr>
                <w:noProof/>
                <w:webHidden/>
              </w:rPr>
              <w:fldChar w:fldCharType="end"/>
            </w:r>
          </w:hyperlink>
        </w:p>
        <w:p w14:paraId="5C9C7043" w14:textId="0E31ECE6" w:rsidR="00AB0031" w:rsidRPr="00BD57E9" w:rsidRDefault="00AB0031">
          <w:r w:rsidRPr="00BD57E9">
            <w:rPr>
              <w:b/>
              <w:bCs/>
            </w:rPr>
            <w:fldChar w:fldCharType="end"/>
          </w:r>
        </w:p>
      </w:sdtContent>
    </w:sdt>
    <w:p w14:paraId="541D1500" w14:textId="77777777" w:rsidR="006C3211" w:rsidRPr="00BD57E9" w:rsidRDefault="006C3211" w:rsidP="000D224B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4F6ED2" w14:textId="77777777" w:rsidR="00CF6AAE" w:rsidRPr="00BD57E9" w:rsidRDefault="00CF6AA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D57E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ABB91D7" w14:textId="532E6116" w:rsidR="001E6B0F" w:rsidRPr="00327A8D" w:rsidRDefault="001E6B0F" w:rsidP="00772248">
      <w:pPr>
        <w:pStyle w:val="Titre1"/>
        <w:numPr>
          <w:ilvl w:val="0"/>
          <w:numId w:val="0"/>
        </w:numPr>
        <w:ind w:left="567" w:hanging="567"/>
        <w:rPr>
          <w:lang w:val="fr-CH"/>
        </w:rPr>
      </w:pPr>
      <w:bookmarkStart w:id="0" w:name="_Toc113993146"/>
      <w:r w:rsidRPr="00327A8D">
        <w:rPr>
          <w:lang w:val="fr-CH"/>
        </w:rPr>
        <w:lastRenderedPageBreak/>
        <w:t>Préambule</w:t>
      </w:r>
      <w:bookmarkEnd w:id="0"/>
    </w:p>
    <w:p w14:paraId="61EF697B" w14:textId="7E02CCEB" w:rsidR="00771C0B" w:rsidRPr="009415A8" w:rsidRDefault="009415A8" w:rsidP="00EE506C">
      <w:pPr>
        <w:spacing w:after="24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Contexte</w:t>
      </w:r>
    </w:p>
    <w:p w14:paraId="065CB1E7" w14:textId="37CD46EC" w:rsidR="001E6B0F" w:rsidRPr="00BD57E9" w:rsidRDefault="001E6B0F" w:rsidP="001E6B0F">
      <w:pPr>
        <w:pStyle w:val="Listepuces"/>
        <w:tabs>
          <w:tab w:val="clear" w:pos="360"/>
        </w:tabs>
        <w:spacing w:after="24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b/>
          <w:sz w:val="24"/>
          <w:szCs w:val="24"/>
          <w:lang w:eastAsia="de-CH"/>
        </w:rPr>
        <w:t xml:space="preserve">Les </w:t>
      </w:r>
      <w:r w:rsidR="00F532B6" w:rsidRPr="00BD57E9">
        <w:rPr>
          <w:rFonts w:asciiTheme="minorHAnsi" w:hAnsiTheme="minorHAnsi" w:cstheme="minorHAnsi"/>
          <w:b/>
          <w:sz w:val="24"/>
          <w:szCs w:val="24"/>
          <w:lang w:eastAsia="de-CH"/>
        </w:rPr>
        <w:t>p</w:t>
      </w:r>
      <w:r w:rsidRPr="00BD57E9">
        <w:rPr>
          <w:rFonts w:asciiTheme="minorHAnsi" w:hAnsiTheme="minorHAnsi" w:cstheme="minorHAnsi"/>
          <w:b/>
          <w:sz w:val="24"/>
          <w:szCs w:val="24"/>
          <w:lang w:eastAsia="de-CH"/>
        </w:rPr>
        <w:t xml:space="preserve">arties </w:t>
      </w:r>
      <w:r w:rsidR="00344EF6" w:rsidRPr="00BD57E9">
        <w:rPr>
          <w:rFonts w:asciiTheme="minorHAnsi" w:hAnsiTheme="minorHAnsi" w:cstheme="minorHAnsi"/>
          <w:b/>
          <w:sz w:val="24"/>
          <w:szCs w:val="24"/>
          <w:lang w:eastAsia="de-CH"/>
        </w:rPr>
        <w:t>conviennent</w:t>
      </w:r>
      <w:r w:rsidRPr="00BD57E9">
        <w:rPr>
          <w:rFonts w:asciiTheme="minorHAnsi" w:hAnsiTheme="minorHAnsi" w:cstheme="minorHAnsi"/>
          <w:b/>
          <w:sz w:val="24"/>
          <w:szCs w:val="24"/>
          <w:lang w:eastAsia="de-CH"/>
        </w:rPr>
        <w:t xml:space="preserve"> ce qui suit :</w:t>
      </w:r>
    </w:p>
    <w:p w14:paraId="60CDAC3F" w14:textId="7A7FE04B" w:rsidR="00920CEA" w:rsidRPr="00BD57E9" w:rsidRDefault="00FA3705" w:rsidP="003A5BE6">
      <w:pPr>
        <w:pStyle w:val="Titre1"/>
      </w:pPr>
      <w:bookmarkStart w:id="1" w:name="_Toc113993147"/>
      <w:proofErr w:type="spellStart"/>
      <w:r w:rsidRPr="00BD57E9">
        <w:t>Eléments</w:t>
      </w:r>
      <w:proofErr w:type="spellEnd"/>
      <w:r w:rsidRPr="00BD57E9">
        <w:t xml:space="preserve"> </w:t>
      </w:r>
      <w:proofErr w:type="spellStart"/>
      <w:r w:rsidR="00E74855" w:rsidRPr="00BD57E9">
        <w:t>constitutifs</w:t>
      </w:r>
      <w:proofErr w:type="spellEnd"/>
      <w:r w:rsidR="00E74855" w:rsidRPr="00BD57E9">
        <w:t xml:space="preserve"> du </w:t>
      </w:r>
      <w:proofErr w:type="spellStart"/>
      <w:r w:rsidR="00E74855" w:rsidRPr="00BD57E9">
        <w:t>protocole</w:t>
      </w:r>
      <w:bookmarkEnd w:id="1"/>
      <w:proofErr w:type="spellEnd"/>
    </w:p>
    <w:p w14:paraId="420F07E3" w14:textId="49327A57" w:rsidR="009C5FAF" w:rsidRPr="00BD57E9" w:rsidRDefault="009C5FAF" w:rsidP="00B35A70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Les documents suivants font partie intégrante du protocole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 :</w:t>
      </w:r>
    </w:p>
    <w:p w14:paraId="44182954" w14:textId="31196863" w:rsidR="00DD339F" w:rsidRPr="00BD57E9" w:rsidRDefault="00DD339F" w:rsidP="007723D7">
      <w:pPr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2EDB031E" w14:textId="2176CCD3" w:rsidR="00920CEA" w:rsidRPr="00BD57E9" w:rsidRDefault="00920CEA" w:rsidP="007723D7">
      <w:pPr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305F6C08" w14:textId="492736BC" w:rsidR="00DD339F" w:rsidRPr="00BD57E9" w:rsidRDefault="00DD339F" w:rsidP="007723D7">
      <w:pPr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017CE9FA" w14:textId="3F02C7AD" w:rsidR="004D4B5F" w:rsidRDefault="004D4B5F" w:rsidP="007723D7">
      <w:pPr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0DA5F843" w14:textId="54A41DA9" w:rsidR="00FB6EE1" w:rsidRPr="00FE6437" w:rsidRDefault="00FB6EE1" w:rsidP="007723D7">
      <w:pPr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2D21A79D" w14:textId="05E97A60" w:rsidR="001E6B0F" w:rsidRPr="00BD57E9" w:rsidRDefault="00492C33" w:rsidP="003A5BE6">
      <w:pPr>
        <w:pStyle w:val="Titre1"/>
      </w:pPr>
      <w:bookmarkStart w:id="2" w:name="_Toc113993148"/>
      <w:proofErr w:type="spellStart"/>
      <w:r w:rsidRPr="00BD57E9">
        <w:t>Objet</w:t>
      </w:r>
      <w:proofErr w:type="spellEnd"/>
      <w:r w:rsidR="00D878BA" w:rsidRPr="00BD57E9">
        <w:t xml:space="preserve"> du </w:t>
      </w:r>
      <w:proofErr w:type="spellStart"/>
      <w:r w:rsidR="00D878BA" w:rsidRPr="00BD57E9">
        <w:t>protocole</w:t>
      </w:r>
      <w:bookmarkEnd w:id="2"/>
      <w:proofErr w:type="spellEnd"/>
    </w:p>
    <w:p w14:paraId="7F27EA74" w14:textId="731033BE" w:rsidR="00C11214" w:rsidRPr="00BD57E9" w:rsidRDefault="00C11214" w:rsidP="00B35A70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 présent protocole </w:t>
      </w:r>
      <w:r w:rsidR="00B35A70" w:rsidRPr="00BD57E9">
        <w:rPr>
          <w:rFonts w:asciiTheme="minorHAnsi" w:hAnsiTheme="minorHAnsi" w:cstheme="minorHAnsi"/>
          <w:sz w:val="24"/>
          <w:szCs w:val="24"/>
          <w:lang w:eastAsia="de-CH"/>
        </w:rPr>
        <w:t>définit les principes applicables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au p</w:t>
      </w:r>
      <w:r w:rsidR="002A5AA0" w:rsidRPr="00BD57E9">
        <w:rPr>
          <w:rFonts w:asciiTheme="minorHAnsi" w:hAnsiTheme="minorHAnsi" w:cstheme="minorHAnsi"/>
          <w:sz w:val="24"/>
          <w:szCs w:val="24"/>
          <w:lang w:eastAsia="de-CH"/>
        </w:rPr>
        <w:t>rojet du point de vue :</w:t>
      </w:r>
    </w:p>
    <w:p w14:paraId="69839435" w14:textId="431D1A86" w:rsidR="00B35A70" w:rsidRPr="009415A8" w:rsidRDefault="002A5AA0" w:rsidP="00197DE0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proofErr w:type="gram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</w:t>
      </w:r>
      <w:proofErr w:type="gramEnd"/>
      <w:r w:rsidR="00B35A70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s</w:t>
      </w:r>
      <w:r w:rsidR="00B35A70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a maî</w:t>
      </w: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trise d’ouvrage (MO) ;</w:t>
      </w:r>
    </w:p>
    <w:p w14:paraId="395A5BBA" w14:textId="3CB4CA3F" w:rsidR="00C11214" w:rsidRPr="009415A8" w:rsidRDefault="002A5AA0" w:rsidP="00197DE0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proofErr w:type="gram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</w:t>
      </w:r>
      <w:proofErr w:type="gramEnd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son financement ;</w:t>
      </w:r>
    </w:p>
    <w:p w14:paraId="219822DA" w14:textId="7BFC229F" w:rsidR="00B35A70" w:rsidRPr="009415A8" w:rsidRDefault="002A5AA0" w:rsidP="00197DE0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proofErr w:type="gram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</w:t>
      </w:r>
      <w:r w:rsidR="00021AB3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e</w:t>
      </w:r>
      <w:proofErr w:type="gramEnd"/>
      <w:r w:rsidR="00021AB3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sa propriété ;</w:t>
      </w:r>
    </w:p>
    <w:p w14:paraId="25E8BC8B" w14:textId="74072FF6" w:rsidR="00C11214" w:rsidRPr="009415A8" w:rsidRDefault="002A5AA0" w:rsidP="00197DE0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proofErr w:type="gram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</w:t>
      </w:r>
      <w:proofErr w:type="gramEnd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sa maintenance.</w:t>
      </w:r>
    </w:p>
    <w:p w14:paraId="5D9B6C3B" w14:textId="7003DAF0" w:rsidR="00C11214" w:rsidRPr="00BD57E9" w:rsidRDefault="0099510F" w:rsidP="003A5BE6">
      <w:pPr>
        <w:pStyle w:val="Titre1"/>
      </w:pPr>
      <w:bookmarkStart w:id="3" w:name="_Toc113993149"/>
      <w:proofErr w:type="spellStart"/>
      <w:r w:rsidRPr="00BD57E9">
        <w:t>Parcellaire</w:t>
      </w:r>
      <w:proofErr w:type="spellEnd"/>
      <w:r w:rsidR="0007667D" w:rsidRPr="00BD57E9">
        <w:t xml:space="preserve"> </w:t>
      </w:r>
      <w:r w:rsidR="00657585" w:rsidRPr="00BD57E9">
        <w:t xml:space="preserve">du </w:t>
      </w:r>
      <w:proofErr w:type="spellStart"/>
      <w:r w:rsidR="007B5B4E" w:rsidRPr="00BD57E9">
        <w:t>p</w:t>
      </w:r>
      <w:r w:rsidR="00657585" w:rsidRPr="00BD57E9">
        <w:t>rojet</w:t>
      </w:r>
      <w:bookmarkEnd w:id="3"/>
      <w:proofErr w:type="spellEnd"/>
    </w:p>
    <w:p w14:paraId="5F7AB822" w14:textId="77777777" w:rsidR="0008314F" w:rsidRPr="00BD57E9" w:rsidRDefault="0008314F" w:rsidP="0008314F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Parcellaire du projet : </w:t>
      </w: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Tableau foncier en annexe.</w:t>
      </w:r>
    </w:p>
    <w:p w14:paraId="2E940314" w14:textId="2B46D470" w:rsidR="004E2D40" w:rsidRPr="00BD57E9" w:rsidRDefault="004E2D40" w:rsidP="00197DE0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262005E7" w14:textId="4B7BE170" w:rsidR="0069313A" w:rsidRPr="00BD57E9" w:rsidRDefault="0069313A" w:rsidP="00197DE0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68E0B8F8" w14:textId="42D97F92" w:rsidR="00236973" w:rsidRPr="00BD57E9" w:rsidRDefault="00E75790" w:rsidP="003A5BE6">
      <w:pPr>
        <w:pStyle w:val="Titre1"/>
      </w:pPr>
      <w:bookmarkStart w:id="4" w:name="_Toc113993150"/>
      <w:proofErr w:type="spellStart"/>
      <w:r w:rsidRPr="00BD57E9">
        <w:t>Maîtrise</w:t>
      </w:r>
      <w:proofErr w:type="spellEnd"/>
      <w:r w:rsidRPr="00BD57E9">
        <w:t xml:space="preserve"> </w:t>
      </w:r>
      <w:proofErr w:type="spellStart"/>
      <w:r w:rsidRPr="00BD57E9">
        <w:t>d’ouvrage</w:t>
      </w:r>
      <w:proofErr w:type="spellEnd"/>
      <w:r w:rsidRPr="00BD57E9">
        <w:t xml:space="preserve"> (MO)</w:t>
      </w:r>
      <w:bookmarkEnd w:id="4"/>
    </w:p>
    <w:p w14:paraId="7897994A" w14:textId="1D6A7770" w:rsidR="00982CA8" w:rsidRPr="00BD57E9" w:rsidRDefault="009415A8" w:rsidP="00197DE0">
      <w:pPr>
        <w:numPr>
          <w:ilvl w:val="0"/>
          <w:numId w:val="1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982CA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pilote la réalisation du 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>projet</w:t>
      </w:r>
      <w:r w:rsidR="00982CA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dans son ensemble</w:t>
      </w:r>
      <w:r w:rsidR="007A60FE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7A60FE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jusqu'à la phase SIA </w:t>
      </w: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</w:t>
      </w:r>
      <w:r w:rsidR="00982CA8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3965CC6C" w14:textId="3B9B556F" w:rsidR="00982CA8" w:rsidRPr="00BD57E9" w:rsidRDefault="00982CA8" w:rsidP="00197DE0">
      <w:pPr>
        <w:numPr>
          <w:ilvl w:val="0"/>
          <w:numId w:val="1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Il en assume la MO de plein droit sur son domaine, ainsi que l</w:t>
      </w:r>
      <w:r w:rsidR="00761912">
        <w:rPr>
          <w:rFonts w:asciiTheme="minorHAnsi" w:hAnsiTheme="minorHAnsi" w:cstheme="minorHAnsi"/>
          <w:sz w:val="24"/>
          <w:szCs w:val="24"/>
          <w:lang w:eastAsia="de-CH"/>
        </w:rPr>
        <w:t>a MO que lui délègue</w:t>
      </w:r>
      <w:r w:rsidR="00F34B00">
        <w:rPr>
          <w:rFonts w:asciiTheme="minorHAnsi" w:hAnsiTheme="minorHAnsi" w:cstheme="minorHAnsi"/>
          <w:sz w:val="24"/>
          <w:szCs w:val="24"/>
          <w:lang w:eastAsia="de-CH"/>
        </w:rPr>
        <w:t>nt</w:t>
      </w:r>
      <w:r w:rsidR="00761912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9415A8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761912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11602275" w14:textId="77777777" w:rsidR="00982CA8" w:rsidRPr="00BD57E9" w:rsidRDefault="00982CA8" w:rsidP="00197DE0">
      <w:pPr>
        <w:numPr>
          <w:ilvl w:val="0"/>
          <w:numId w:val="1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Il établit et conclu les contrats de mandat et d’entreprise en son nom.</w:t>
      </w:r>
    </w:p>
    <w:p w14:paraId="1024FF3A" w14:textId="1C86938A" w:rsidR="00776D22" w:rsidRPr="00BD57E9" w:rsidRDefault="00540232" w:rsidP="003A5BE6">
      <w:pPr>
        <w:pStyle w:val="Titre1"/>
      </w:pPr>
      <w:bookmarkStart w:id="5" w:name="_Toc113993151"/>
      <w:proofErr w:type="spellStart"/>
      <w:r w:rsidRPr="00BD57E9">
        <w:t>Rôle</w:t>
      </w:r>
      <w:proofErr w:type="spellEnd"/>
      <w:r w:rsidRPr="00BD57E9">
        <w:t xml:space="preserve"> </w:t>
      </w:r>
      <w:r w:rsidR="00D110BC">
        <w:t xml:space="preserve">de </w:t>
      </w:r>
      <w:r w:rsidR="00D110BC" w:rsidRPr="00D110BC">
        <w:rPr>
          <w:color w:val="FF0000"/>
        </w:rPr>
        <w:t>la Partie 1</w:t>
      </w:r>
      <w:bookmarkEnd w:id="5"/>
    </w:p>
    <w:p w14:paraId="30BDFBE5" w14:textId="4DCF0CA3" w:rsidR="00E75790" w:rsidRPr="009415A8" w:rsidRDefault="009415A8" w:rsidP="00AC7AFB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Description détaillée</w:t>
      </w:r>
      <w:r w:rsidR="00540232"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.</w:t>
      </w: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Autant d’</w:t>
      </w:r>
      <w:proofErr w:type="spell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artciles</w:t>
      </w:r>
      <w:proofErr w:type="spellEnd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que nécessaire.</w:t>
      </w:r>
    </w:p>
    <w:p w14:paraId="67F7EF0F" w14:textId="71864CD7" w:rsidR="00540232" w:rsidRPr="00BD57E9" w:rsidRDefault="00540232" w:rsidP="003A5BE6">
      <w:pPr>
        <w:pStyle w:val="Titre1"/>
      </w:pPr>
      <w:bookmarkStart w:id="6" w:name="_Toc113993152"/>
      <w:proofErr w:type="spellStart"/>
      <w:r w:rsidRPr="00BD57E9">
        <w:t>Rôle</w:t>
      </w:r>
      <w:proofErr w:type="spellEnd"/>
      <w:r w:rsidRPr="00BD57E9">
        <w:t xml:space="preserve"> de </w:t>
      </w:r>
      <w:r w:rsidR="00D110BC" w:rsidRPr="00D110BC">
        <w:rPr>
          <w:color w:val="FF0000"/>
        </w:rPr>
        <w:t>la Partie 2</w:t>
      </w:r>
      <w:bookmarkEnd w:id="6"/>
    </w:p>
    <w:p w14:paraId="0865B266" w14:textId="77777777" w:rsidR="009415A8" w:rsidRPr="009415A8" w:rsidRDefault="009415A8" w:rsidP="009415A8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Description détaillée. Autant d’</w:t>
      </w:r>
      <w:proofErr w:type="spellStart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artciles</w:t>
      </w:r>
      <w:proofErr w:type="spellEnd"/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que nécessaire.</w:t>
      </w:r>
    </w:p>
    <w:p w14:paraId="0A6E4E7A" w14:textId="1614EAD4" w:rsidR="00825F32" w:rsidRPr="00F8386B" w:rsidRDefault="00F8386B" w:rsidP="003A5BE6">
      <w:pPr>
        <w:pStyle w:val="Titre1"/>
      </w:pPr>
      <w:bookmarkStart w:id="7" w:name="_Toc113993153"/>
      <w:proofErr w:type="spellStart"/>
      <w:r w:rsidRPr="00F8386B">
        <w:lastRenderedPageBreak/>
        <w:t>Perennisation</w:t>
      </w:r>
      <w:proofErr w:type="spellEnd"/>
      <w:r w:rsidRPr="00F8386B">
        <w:t xml:space="preserve"> du </w:t>
      </w:r>
      <w:proofErr w:type="spellStart"/>
      <w:r w:rsidRPr="00F8386B">
        <w:t>p</w:t>
      </w:r>
      <w:r w:rsidR="006A6967">
        <w:t>rojet</w:t>
      </w:r>
      <w:bookmarkEnd w:id="7"/>
      <w:proofErr w:type="spellEnd"/>
    </w:p>
    <w:p w14:paraId="35F4C81E" w14:textId="01487DCF" w:rsidR="00F8386B" w:rsidRDefault="00F8386B" w:rsidP="00E878A2">
      <w:pPr>
        <w:numPr>
          <w:ilvl w:val="0"/>
          <w:numId w:val="35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 volonté des parties est de tout mettre en œuvre pour que l'espace public réponde au mieux aux besoins des usagers tout en facilitant 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sa maintenance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e</w:t>
      </w:r>
      <w:r>
        <w:rPr>
          <w:rFonts w:asciiTheme="minorHAnsi" w:hAnsiTheme="minorHAnsi" w:cstheme="minorHAnsi"/>
          <w:sz w:val="24"/>
          <w:szCs w:val="24"/>
          <w:lang w:eastAsia="de-CH"/>
        </w:rPr>
        <w:t>t en garantissant son bon état.</w:t>
      </w:r>
    </w:p>
    <w:p w14:paraId="086AFA15" w14:textId="0FE148C4" w:rsidR="000A05E9" w:rsidRPr="00D901AE" w:rsidRDefault="00D901AE" w:rsidP="00D901AE">
      <w:pPr>
        <w:numPr>
          <w:ilvl w:val="0"/>
          <w:numId w:val="35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>
        <w:rPr>
          <w:rFonts w:asciiTheme="minorHAnsi" w:hAnsiTheme="minorHAnsi" w:cstheme="minorHAnsi"/>
          <w:sz w:val="24"/>
          <w:szCs w:val="24"/>
          <w:lang w:eastAsia="de-CH"/>
        </w:rPr>
        <w:t xml:space="preserve">Les parties </w:t>
      </w:r>
      <w:r w:rsidR="00767AAD">
        <w:rPr>
          <w:rFonts w:asciiTheme="minorHAnsi" w:hAnsiTheme="minorHAnsi" w:cstheme="minorHAnsi"/>
          <w:sz w:val="24"/>
          <w:szCs w:val="24"/>
          <w:lang w:eastAsia="de-CH"/>
        </w:rPr>
        <w:t xml:space="preserve">s’engagent </w:t>
      </w:r>
      <w:r w:rsidR="00767AA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à </w:t>
      </w:r>
      <w:r>
        <w:rPr>
          <w:rFonts w:asciiTheme="minorHAnsi" w:hAnsiTheme="minorHAnsi" w:cstheme="minorHAnsi"/>
          <w:sz w:val="24"/>
          <w:szCs w:val="24"/>
          <w:lang w:eastAsia="de-CH"/>
        </w:rPr>
        <w:t>coopérer et à s’informer mutuellement.</w:t>
      </w:r>
      <w:r w:rsidRPr="00D901AE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Dans toute la mesure du possible, elles </w:t>
      </w:r>
      <w:r w:rsidR="00F8386B" w:rsidRPr="00D901AE">
        <w:rPr>
          <w:rFonts w:asciiTheme="minorHAnsi" w:hAnsiTheme="minorHAnsi" w:cstheme="minorHAnsi"/>
          <w:sz w:val="24"/>
          <w:szCs w:val="24"/>
          <w:lang w:eastAsia="de-CH"/>
        </w:rPr>
        <w:t xml:space="preserve">s’engagent </w:t>
      </w:r>
      <w:r w:rsidR="00E430B1" w:rsidRPr="00D901AE">
        <w:rPr>
          <w:rFonts w:asciiTheme="minorHAnsi" w:hAnsiTheme="minorHAnsi" w:cstheme="minorHAnsi"/>
          <w:sz w:val="24"/>
          <w:szCs w:val="24"/>
          <w:lang w:eastAsia="de-CH"/>
        </w:rPr>
        <w:t>également</w:t>
      </w:r>
      <w:r w:rsidR="000A05E9" w:rsidRPr="00D901AE">
        <w:rPr>
          <w:rFonts w:asciiTheme="minorHAnsi" w:hAnsiTheme="minorHAnsi" w:cstheme="minorHAnsi"/>
          <w:sz w:val="24"/>
          <w:szCs w:val="24"/>
          <w:lang w:eastAsia="de-CH"/>
        </w:rPr>
        <w:t> </w:t>
      </w:r>
      <w:r w:rsidR="00E430B1" w:rsidRPr="00D901AE">
        <w:rPr>
          <w:rFonts w:asciiTheme="minorHAnsi" w:hAnsiTheme="minorHAnsi" w:cstheme="minorHAnsi"/>
          <w:sz w:val="24"/>
          <w:szCs w:val="24"/>
          <w:lang w:eastAsia="de-CH"/>
        </w:rPr>
        <w:t>à cons</w:t>
      </w:r>
      <w:r w:rsidR="00585F0C" w:rsidRPr="00D901AE">
        <w:rPr>
          <w:rFonts w:asciiTheme="minorHAnsi" w:hAnsiTheme="minorHAnsi" w:cstheme="minorHAnsi"/>
          <w:sz w:val="24"/>
          <w:szCs w:val="24"/>
          <w:lang w:eastAsia="de-CH"/>
        </w:rPr>
        <w:t>erver l’esprit du projet, à savoir notamment :</w:t>
      </w:r>
    </w:p>
    <w:p w14:paraId="4255607C" w14:textId="4E97A5F1" w:rsidR="00D901AE" w:rsidRDefault="00D901AE" w:rsidP="00D901AE">
      <w:pPr>
        <w:numPr>
          <w:ilvl w:val="1"/>
          <w:numId w:val="3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eastAsia="de-CH"/>
        </w:rPr>
        <w:t>la</w:t>
      </w:r>
      <w:proofErr w:type="gramEnd"/>
      <w:r>
        <w:rPr>
          <w:rFonts w:asciiTheme="minorHAnsi" w:hAnsiTheme="minorHAnsi" w:cstheme="minorHAnsi"/>
          <w:sz w:val="24"/>
          <w:szCs w:val="24"/>
          <w:lang w:eastAsia="de-CH"/>
        </w:rPr>
        <w:t xml:space="preserve"> mixité des usages, des usagers et de la mobilité active ;</w:t>
      </w:r>
    </w:p>
    <w:p w14:paraId="4AE17E01" w14:textId="07AF7015" w:rsidR="00F8386B" w:rsidRPr="000A05E9" w:rsidRDefault="00D901AE" w:rsidP="00E878A2">
      <w:pPr>
        <w:numPr>
          <w:ilvl w:val="1"/>
          <w:numId w:val="3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eastAsia="de-CH"/>
        </w:rPr>
        <w:t>l</w:t>
      </w:r>
      <w:r w:rsidR="00585F0C">
        <w:rPr>
          <w:rFonts w:asciiTheme="minorHAnsi" w:hAnsiTheme="minorHAnsi" w:cstheme="minorHAnsi"/>
          <w:sz w:val="24"/>
          <w:szCs w:val="24"/>
          <w:lang w:eastAsia="de-CH"/>
        </w:rPr>
        <w:t>es</w:t>
      </w:r>
      <w:proofErr w:type="gramEnd"/>
      <w:r w:rsidR="00585F0C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E430B1" w:rsidRPr="000A05E9">
        <w:rPr>
          <w:rFonts w:asciiTheme="minorHAnsi" w:hAnsiTheme="minorHAnsi" w:cstheme="minorHAnsi"/>
          <w:sz w:val="24"/>
          <w:szCs w:val="24"/>
          <w:lang w:eastAsia="de-CH"/>
        </w:rPr>
        <w:t xml:space="preserve">essences végétales, </w:t>
      </w:r>
      <w:r>
        <w:rPr>
          <w:rFonts w:asciiTheme="minorHAnsi" w:hAnsiTheme="minorHAnsi" w:cstheme="minorHAnsi"/>
          <w:sz w:val="24"/>
          <w:szCs w:val="24"/>
          <w:lang w:eastAsia="de-CH"/>
        </w:rPr>
        <w:t>l</w:t>
      </w:r>
      <w:r w:rsidR="00585F0C">
        <w:rPr>
          <w:rFonts w:asciiTheme="minorHAnsi" w:hAnsiTheme="minorHAnsi" w:cstheme="minorHAnsi"/>
          <w:sz w:val="24"/>
          <w:szCs w:val="24"/>
          <w:lang w:eastAsia="de-CH"/>
        </w:rPr>
        <w:t xml:space="preserve">es </w:t>
      </w:r>
      <w:r w:rsidR="00E430B1" w:rsidRPr="000A05E9">
        <w:rPr>
          <w:rFonts w:asciiTheme="minorHAnsi" w:hAnsiTheme="minorHAnsi" w:cstheme="minorHAnsi"/>
          <w:sz w:val="24"/>
          <w:szCs w:val="24"/>
          <w:lang w:eastAsia="de-CH"/>
        </w:rPr>
        <w:t xml:space="preserve">matériaux et </w:t>
      </w:r>
      <w:r>
        <w:rPr>
          <w:rFonts w:asciiTheme="minorHAnsi" w:hAnsiTheme="minorHAnsi" w:cstheme="minorHAnsi"/>
          <w:sz w:val="24"/>
          <w:szCs w:val="24"/>
          <w:lang w:eastAsia="de-CH"/>
        </w:rPr>
        <w:t>le</w:t>
      </w:r>
      <w:r w:rsidR="00585F0C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E430B1" w:rsidRPr="000A05E9">
        <w:rPr>
          <w:rFonts w:asciiTheme="minorHAnsi" w:hAnsiTheme="minorHAnsi" w:cstheme="minorHAnsi"/>
          <w:sz w:val="24"/>
          <w:szCs w:val="24"/>
          <w:lang w:eastAsia="de-CH"/>
        </w:rPr>
        <w:t>mobilier</w:t>
      </w:r>
      <w:r w:rsidR="00585F0C">
        <w:rPr>
          <w:rFonts w:asciiTheme="minorHAnsi" w:hAnsiTheme="minorHAnsi" w:cstheme="minorHAnsi"/>
          <w:sz w:val="24"/>
          <w:szCs w:val="24"/>
          <w:lang w:eastAsia="de-CH"/>
        </w:rPr>
        <w:t> ;</w:t>
      </w:r>
    </w:p>
    <w:p w14:paraId="28110786" w14:textId="5A5B5250" w:rsidR="000A05E9" w:rsidRDefault="00585F0C" w:rsidP="00E878A2">
      <w:pPr>
        <w:numPr>
          <w:ilvl w:val="1"/>
          <w:numId w:val="3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eastAsia="de-CH"/>
        </w:rPr>
        <w:t>la</w:t>
      </w:r>
      <w:proofErr w:type="gramEnd"/>
      <w:r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0A05E9">
        <w:rPr>
          <w:rFonts w:asciiTheme="minorHAnsi" w:hAnsiTheme="minorHAnsi" w:cstheme="minorHAnsi"/>
          <w:sz w:val="24"/>
          <w:szCs w:val="24"/>
          <w:lang w:eastAsia="de-CH"/>
        </w:rPr>
        <w:t xml:space="preserve">biodiversité et 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le </w:t>
      </w:r>
      <w:r w:rsidR="000A05E9">
        <w:rPr>
          <w:rFonts w:asciiTheme="minorHAnsi" w:hAnsiTheme="minorHAnsi" w:cstheme="minorHAnsi"/>
          <w:sz w:val="24"/>
          <w:szCs w:val="24"/>
          <w:lang w:eastAsia="de-CH"/>
        </w:rPr>
        <w:t>maintien des milieux.</w:t>
      </w:r>
    </w:p>
    <w:p w14:paraId="1F068479" w14:textId="7F4664B2" w:rsidR="003A5BE6" w:rsidRDefault="009415A8" w:rsidP="003A5BE6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9415A8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3A5BE6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s’engage à </w:t>
      </w:r>
      <w:r w:rsidR="00D901AE">
        <w:rPr>
          <w:rFonts w:asciiTheme="minorHAnsi" w:hAnsiTheme="minorHAnsi" w:cstheme="minorHAnsi"/>
          <w:sz w:val="24"/>
          <w:szCs w:val="24"/>
          <w:lang w:eastAsia="de-CH"/>
        </w:rPr>
        <w:t>conduire</w:t>
      </w:r>
      <w:r w:rsidR="003A5BE6">
        <w:rPr>
          <w:rFonts w:asciiTheme="minorHAnsi" w:hAnsiTheme="minorHAnsi" w:cstheme="minorHAnsi"/>
          <w:sz w:val="24"/>
          <w:szCs w:val="24"/>
          <w:lang w:eastAsia="de-CH"/>
        </w:rPr>
        <w:t xml:space="preserve"> une période d’observation de 2 ans, </w:t>
      </w:r>
      <w:r w:rsidR="00D901AE">
        <w:rPr>
          <w:rFonts w:asciiTheme="minorHAnsi" w:hAnsiTheme="minorHAnsi" w:cstheme="minorHAnsi"/>
          <w:sz w:val="24"/>
          <w:szCs w:val="24"/>
          <w:lang w:eastAsia="de-CH"/>
        </w:rPr>
        <w:t xml:space="preserve">suivie d’un </w:t>
      </w:r>
      <w:r w:rsidR="003A5BE6">
        <w:rPr>
          <w:rFonts w:asciiTheme="minorHAnsi" w:hAnsiTheme="minorHAnsi" w:cstheme="minorHAnsi"/>
          <w:sz w:val="24"/>
          <w:szCs w:val="24"/>
          <w:lang w:eastAsia="de-CH"/>
        </w:rPr>
        <w:t>bilan des aménagements</w:t>
      </w:r>
      <w:r w:rsidR="00371239">
        <w:rPr>
          <w:rFonts w:asciiTheme="minorHAnsi" w:hAnsiTheme="minorHAnsi" w:cstheme="minorHAnsi"/>
          <w:sz w:val="24"/>
          <w:szCs w:val="24"/>
          <w:lang w:eastAsia="de-CH"/>
        </w:rPr>
        <w:t xml:space="preserve"> : fréquentation, usagers, sécurité, </w:t>
      </w:r>
      <w:r w:rsidR="003270E7">
        <w:rPr>
          <w:rFonts w:asciiTheme="minorHAnsi" w:hAnsiTheme="minorHAnsi" w:cstheme="minorHAnsi"/>
          <w:sz w:val="24"/>
          <w:szCs w:val="24"/>
          <w:lang w:eastAsia="de-CH"/>
        </w:rPr>
        <w:t xml:space="preserve">circulation, </w:t>
      </w:r>
      <w:r w:rsidR="00371239">
        <w:rPr>
          <w:rFonts w:asciiTheme="minorHAnsi" w:hAnsiTheme="minorHAnsi" w:cstheme="minorHAnsi"/>
          <w:sz w:val="24"/>
          <w:szCs w:val="24"/>
          <w:lang w:eastAsia="de-CH"/>
        </w:rPr>
        <w:t>accidentologie, biodiversité, etc. C</w:t>
      </w:r>
      <w:r w:rsidR="003A5BE6">
        <w:rPr>
          <w:rFonts w:asciiTheme="minorHAnsi" w:hAnsiTheme="minorHAnsi" w:cstheme="minorHAnsi"/>
          <w:sz w:val="24"/>
          <w:szCs w:val="24"/>
          <w:lang w:eastAsia="de-CH"/>
        </w:rPr>
        <w:t>as échéant,</w:t>
      </w:r>
      <w:r w:rsidR="00371239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371239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="00371239">
        <w:rPr>
          <w:rFonts w:asciiTheme="minorHAnsi" w:hAnsiTheme="minorHAnsi" w:cstheme="minorHAnsi"/>
          <w:sz w:val="24"/>
          <w:szCs w:val="24"/>
          <w:lang w:eastAsia="de-CH"/>
        </w:rPr>
        <w:t xml:space="preserve">proposera des mesures </w:t>
      </w:r>
      <w:r w:rsidR="005109EF">
        <w:rPr>
          <w:rFonts w:asciiTheme="minorHAnsi" w:hAnsiTheme="minorHAnsi" w:cstheme="minorHAnsi"/>
          <w:sz w:val="24"/>
          <w:szCs w:val="24"/>
          <w:lang w:eastAsia="de-CH"/>
        </w:rPr>
        <w:t>correctrices</w:t>
      </w:r>
      <w:r w:rsidR="0037123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0D7C4ED5" w14:textId="7C388300" w:rsidR="006D03B7" w:rsidRPr="003A5BE6" w:rsidRDefault="006D03B7" w:rsidP="003A5BE6">
      <w:pPr>
        <w:numPr>
          <w:ilvl w:val="0"/>
          <w:numId w:val="7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3A5BE6">
        <w:rPr>
          <w:rFonts w:asciiTheme="minorHAnsi" w:hAnsiTheme="minorHAnsi" w:cstheme="minorHAnsi"/>
          <w:sz w:val="24"/>
          <w:szCs w:val="24"/>
          <w:lang w:eastAsia="de-CH"/>
        </w:rPr>
        <w:t xml:space="preserve">Les éventuelles transformations doivent être au profit de </w:t>
      </w: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la mobilité active et/ou de la biodiversité</w:t>
      </w:r>
      <w:r w:rsidRPr="003A5BE6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41C10F16" w14:textId="59928CFA" w:rsidR="006A6967" w:rsidRPr="00F8386B" w:rsidRDefault="006A6967" w:rsidP="003A5BE6">
      <w:pPr>
        <w:pStyle w:val="Titre1"/>
      </w:pPr>
      <w:bookmarkStart w:id="8" w:name="_Toc113993154"/>
      <w:proofErr w:type="spellStart"/>
      <w:r>
        <w:t>Prochaines</w:t>
      </w:r>
      <w:proofErr w:type="spellEnd"/>
      <w:r>
        <w:t xml:space="preserve"> </w:t>
      </w:r>
      <w:proofErr w:type="spellStart"/>
      <w:r>
        <w:t>étapes</w:t>
      </w:r>
      <w:proofErr w:type="spellEnd"/>
      <w:r>
        <w:t xml:space="preserve"> </w:t>
      </w:r>
      <w:r w:rsidRPr="00F8386B">
        <w:t xml:space="preserve">du </w:t>
      </w:r>
      <w:proofErr w:type="spellStart"/>
      <w:r w:rsidRPr="00F8386B">
        <w:t>p</w:t>
      </w:r>
      <w:r>
        <w:t>rojet</w:t>
      </w:r>
      <w:bookmarkEnd w:id="8"/>
      <w:proofErr w:type="spellEnd"/>
    </w:p>
    <w:p w14:paraId="1B75D582" w14:textId="089CE123" w:rsidR="006A6967" w:rsidRDefault="006A6967" w:rsidP="006A6967">
      <w:pPr>
        <w:numPr>
          <w:ilvl w:val="0"/>
          <w:numId w:val="33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 volonté des parties est de 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tout mettre en œuvre pour que les planifications </w:t>
      </w:r>
      <w:r w:rsidR="000739E1">
        <w:rPr>
          <w:rFonts w:asciiTheme="minorHAnsi" w:hAnsiTheme="minorHAnsi" w:cstheme="minorHAnsi"/>
          <w:sz w:val="24"/>
          <w:szCs w:val="24"/>
          <w:lang w:eastAsia="de-CH"/>
        </w:rPr>
        <w:t xml:space="preserve">en cours ou à venir </w:t>
      </w:r>
      <w:r>
        <w:rPr>
          <w:rFonts w:asciiTheme="minorHAnsi" w:hAnsiTheme="minorHAnsi" w:cstheme="minorHAnsi"/>
          <w:sz w:val="24"/>
          <w:szCs w:val="24"/>
          <w:lang w:eastAsia="de-CH"/>
        </w:rPr>
        <w:t>garantissent l’amé</w:t>
      </w:r>
      <w:r w:rsidR="003270E7">
        <w:rPr>
          <w:rFonts w:asciiTheme="minorHAnsi" w:hAnsiTheme="minorHAnsi" w:cstheme="minorHAnsi"/>
          <w:sz w:val="24"/>
          <w:szCs w:val="24"/>
          <w:lang w:eastAsia="de-CH"/>
        </w:rPr>
        <w:t>lioration constante du projet</w:t>
      </w:r>
      <w:r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6515CCA4" w14:textId="7DBA5AA5" w:rsidR="006A6967" w:rsidRPr="007A4C31" w:rsidRDefault="006A6967" w:rsidP="000739E1">
      <w:pPr>
        <w:numPr>
          <w:ilvl w:val="0"/>
          <w:numId w:val="33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Les parties </w:t>
      </w:r>
      <w:r w:rsidRPr="000739E1">
        <w:rPr>
          <w:rFonts w:asciiTheme="minorHAnsi" w:hAnsiTheme="minorHAnsi" w:cstheme="minorHAnsi"/>
          <w:sz w:val="24"/>
          <w:szCs w:val="24"/>
          <w:lang w:eastAsia="de-CH"/>
        </w:rPr>
        <w:t>s’</w:t>
      </w:r>
      <w:r w:rsidR="000739E1">
        <w:rPr>
          <w:rFonts w:asciiTheme="minorHAnsi" w:hAnsiTheme="minorHAnsi" w:cstheme="minorHAnsi"/>
          <w:sz w:val="24"/>
          <w:szCs w:val="24"/>
          <w:lang w:eastAsia="de-CH"/>
        </w:rPr>
        <w:t>engagent à poursuivre la réalisation d’étapes ultérieur</w:t>
      </w:r>
      <w:r w:rsidR="006D4A2E">
        <w:rPr>
          <w:rFonts w:asciiTheme="minorHAnsi" w:hAnsiTheme="minorHAnsi" w:cstheme="minorHAnsi"/>
          <w:sz w:val="24"/>
          <w:szCs w:val="24"/>
          <w:lang w:eastAsia="de-CH"/>
        </w:rPr>
        <w:t>e</w:t>
      </w:r>
      <w:r w:rsidR="000739E1">
        <w:rPr>
          <w:rFonts w:asciiTheme="minorHAnsi" w:hAnsiTheme="minorHAnsi" w:cstheme="minorHAnsi"/>
          <w:sz w:val="24"/>
          <w:szCs w:val="24"/>
          <w:lang w:eastAsia="de-CH"/>
        </w:rPr>
        <w:t xml:space="preserve">s </w:t>
      </w:r>
      <w:r w:rsidRPr="000739E1">
        <w:rPr>
          <w:rFonts w:asciiTheme="minorHAnsi" w:hAnsiTheme="minorHAnsi" w:cstheme="minorHAnsi"/>
          <w:sz w:val="24"/>
          <w:szCs w:val="24"/>
          <w:lang w:eastAsia="de-CH"/>
        </w:rPr>
        <w:t xml:space="preserve">du projet en fonction de l’évolution foncière </w:t>
      </w:r>
      <w:r w:rsidR="000739E1">
        <w:rPr>
          <w:rFonts w:asciiTheme="minorHAnsi" w:hAnsiTheme="minorHAnsi" w:cstheme="minorHAnsi"/>
          <w:sz w:val="24"/>
          <w:szCs w:val="24"/>
          <w:lang w:eastAsia="de-CH"/>
        </w:rPr>
        <w:t>permise</w:t>
      </w:r>
      <w:r w:rsidRPr="000739E1">
        <w:rPr>
          <w:rFonts w:asciiTheme="minorHAnsi" w:hAnsiTheme="minorHAnsi" w:cstheme="minorHAnsi"/>
          <w:sz w:val="24"/>
          <w:szCs w:val="24"/>
          <w:lang w:eastAsia="de-CH"/>
        </w:rPr>
        <w:t xml:space="preserve"> par les planifications </w:t>
      </w:r>
      <w:r w:rsidR="000739E1">
        <w:rPr>
          <w:rFonts w:asciiTheme="minorHAnsi" w:hAnsiTheme="minorHAnsi" w:cstheme="minorHAnsi"/>
          <w:sz w:val="24"/>
          <w:szCs w:val="24"/>
          <w:lang w:eastAsia="de-CH"/>
        </w:rPr>
        <w:t>en cours ou à venir</w:t>
      </w:r>
      <w:r w:rsidR="006D4A2E">
        <w:rPr>
          <w:rFonts w:asciiTheme="minorHAnsi" w:hAnsiTheme="minorHAnsi" w:cstheme="minorHAnsi"/>
          <w:sz w:val="24"/>
          <w:szCs w:val="24"/>
          <w:lang w:eastAsia="de-CH"/>
        </w:rPr>
        <w:t xml:space="preserve">, </w:t>
      </w:r>
      <w:r w:rsidR="006D4A2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tels qu’élargissement</w:t>
      </w:r>
      <w:r w:rsidR="007605F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s</w:t>
      </w:r>
      <w:r w:rsidR="006D4A2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, </w:t>
      </w:r>
      <w:r w:rsidR="007605F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liaisons, </w:t>
      </w:r>
      <w:r w:rsidR="006D4A2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plantations</w:t>
      </w:r>
      <w:r w:rsidR="00FB6EE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,</w:t>
      </w:r>
      <w:r w:rsidR="006D4A2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proofErr w:type="spellStart"/>
      <w:r w:rsidR="007605F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microparcs</w:t>
      </w:r>
      <w:proofErr w:type="spellEnd"/>
      <w:r w:rsidR="007605F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ou places</w:t>
      </w:r>
      <w:r w:rsidR="006D4A2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supplémentaires</w:t>
      </w:r>
      <w:r w:rsidR="007605F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.</w:t>
      </w:r>
    </w:p>
    <w:p w14:paraId="647BB520" w14:textId="1325B69D" w:rsidR="00E17033" w:rsidRPr="00BD57E9" w:rsidRDefault="00C753CD" w:rsidP="003A5BE6">
      <w:pPr>
        <w:pStyle w:val="Titre1"/>
      </w:pPr>
      <w:bookmarkStart w:id="9" w:name="_Toc113993155"/>
      <w:proofErr w:type="spellStart"/>
      <w:r w:rsidRPr="00BD57E9">
        <w:t>Coût</w:t>
      </w:r>
      <w:proofErr w:type="spellEnd"/>
      <w:r w:rsidR="00E17033" w:rsidRPr="00BD57E9">
        <w:t xml:space="preserve"> </w:t>
      </w:r>
      <w:proofErr w:type="spellStart"/>
      <w:r w:rsidR="00CF6AAE" w:rsidRPr="00BD57E9">
        <w:t>prévisionnel</w:t>
      </w:r>
      <w:bookmarkEnd w:id="9"/>
      <w:proofErr w:type="spellEnd"/>
    </w:p>
    <w:p w14:paraId="6ADD486E" w14:textId="2F55D39A" w:rsidR="004E5127" w:rsidRPr="00BD57E9" w:rsidRDefault="004E5127" w:rsidP="00326174">
      <w:pPr>
        <w:numPr>
          <w:ilvl w:val="0"/>
          <w:numId w:val="34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Coût prévisionnel : </w:t>
      </w: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</w:t>
      </w:r>
      <w:r w:rsidR="00337FC4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vis général</w:t>
      </w: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en annexe.</w:t>
      </w:r>
    </w:p>
    <w:p w14:paraId="78E082DC" w14:textId="3F97B956" w:rsidR="00E17033" w:rsidRPr="00BD57E9" w:rsidRDefault="007B5B4E" w:rsidP="00326174">
      <w:pPr>
        <w:numPr>
          <w:ilvl w:val="0"/>
          <w:numId w:val="34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Le coût total prévisionnel du p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rojet est de </w:t>
      </w:r>
      <w:r w:rsidR="00E17033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HT</w:t>
      </w:r>
      <w:r w:rsidR="006659F7" w:rsidRPr="00BD57E9">
        <w:rPr>
          <w:rFonts w:asciiTheme="minorHAnsi" w:hAnsiTheme="minorHAnsi" w:cstheme="minorHAnsi"/>
          <w:sz w:val="24"/>
          <w:szCs w:val="24"/>
          <w:lang w:eastAsia="de-CH"/>
        </w:rPr>
        <w:t> :</w:t>
      </w:r>
    </w:p>
    <w:bookmarkStart w:id="10" w:name="_MON_1693917652"/>
    <w:bookmarkEnd w:id="10"/>
    <w:p w14:paraId="52730BD7" w14:textId="5F5C73B6" w:rsidR="00D0598A" w:rsidRPr="00BD57E9" w:rsidRDefault="000B1C82" w:rsidP="00D0598A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object w:dxaOrig="9941" w:dyaOrig="5792" w14:anchorId="76917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90.25pt" o:ole="">
            <v:imagedata r:id="rId8" o:title=""/>
          </v:shape>
          <o:OLEObject Type="Embed" ProgID="Excel.Sheet.12" ShapeID="_x0000_i1025" DrawAspect="Content" ObjectID="_1725431962" r:id="rId9"/>
        </w:object>
      </w:r>
    </w:p>
    <w:p w14:paraId="57FF5CFC" w14:textId="4AFC4C71" w:rsidR="00E17033" w:rsidRPr="00B6404C" w:rsidRDefault="00E17033" w:rsidP="003A5BE6">
      <w:pPr>
        <w:pStyle w:val="Titre1"/>
        <w:rPr>
          <w:lang w:val="fr-CH"/>
        </w:rPr>
      </w:pPr>
      <w:bookmarkStart w:id="11" w:name="_Toc113993156"/>
      <w:r w:rsidRPr="00B6404C">
        <w:rPr>
          <w:lang w:val="fr-CH"/>
        </w:rPr>
        <w:t>Part</w:t>
      </w:r>
      <w:r w:rsidR="006B230E" w:rsidRPr="00B6404C">
        <w:rPr>
          <w:lang w:val="fr-CH"/>
        </w:rPr>
        <w:t>icipation</w:t>
      </w:r>
      <w:r w:rsidRPr="00B6404C">
        <w:rPr>
          <w:lang w:val="fr-CH"/>
        </w:rPr>
        <w:t xml:space="preserve"> </w:t>
      </w:r>
      <w:r w:rsidR="00D110BC" w:rsidRPr="00B6404C">
        <w:rPr>
          <w:lang w:val="fr-CH"/>
        </w:rPr>
        <w:t xml:space="preserve">financière de </w:t>
      </w:r>
      <w:r w:rsidR="00D110BC" w:rsidRPr="00B6404C">
        <w:rPr>
          <w:color w:val="FF0000"/>
          <w:lang w:val="fr-CH"/>
        </w:rPr>
        <w:t>la Partie 1</w:t>
      </w:r>
      <w:bookmarkEnd w:id="11"/>
    </w:p>
    <w:p w14:paraId="0CD77E5A" w14:textId="2AAB8D69" w:rsidR="00763CED" w:rsidRPr="00BD57E9" w:rsidRDefault="00E17033" w:rsidP="00FB6EE1">
      <w:pPr>
        <w:numPr>
          <w:ilvl w:val="0"/>
          <w:numId w:val="3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La part</w:t>
      </w:r>
      <w:r w:rsidR="00763CE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icipation 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763CE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porte sur les </w:t>
      </w:r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coûts indiqués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763CE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aux </w:t>
      </w:r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chiffres 0, 0, 0 et 0 ci-dessus, à savoir CHF 000'000 HT.</w:t>
      </w:r>
    </w:p>
    <w:p w14:paraId="7A9F11ED" w14:textId="29ED62B4" w:rsidR="00E17033" w:rsidRPr="00BD57E9" w:rsidRDefault="00763CED" w:rsidP="00FB6EE1">
      <w:pPr>
        <w:numPr>
          <w:ilvl w:val="0"/>
          <w:numId w:val="3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Elle est </w:t>
      </w:r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calculée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en fonction 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>du p</w:t>
      </w:r>
      <w:r w:rsidR="00CF6AAE" w:rsidRPr="00BD57E9">
        <w:rPr>
          <w:rFonts w:asciiTheme="minorHAnsi" w:hAnsiTheme="minorHAnsi" w:cstheme="minorHAnsi"/>
          <w:sz w:val="24"/>
          <w:szCs w:val="24"/>
          <w:lang w:eastAsia="de-CH"/>
        </w:rPr>
        <w:t>rojet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CF6AAE" w:rsidRPr="00BD57E9">
        <w:rPr>
          <w:rFonts w:asciiTheme="minorHAnsi" w:hAnsiTheme="minorHAnsi" w:cstheme="minorHAnsi"/>
          <w:sz w:val="24"/>
          <w:szCs w:val="24"/>
          <w:lang w:eastAsia="de-CH"/>
        </w:rPr>
        <w:t>sis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CF6AAE" w:rsidRPr="00BD57E9">
        <w:rPr>
          <w:rFonts w:asciiTheme="minorHAnsi" w:hAnsiTheme="minorHAnsi" w:cstheme="minorHAnsi"/>
          <w:sz w:val="24"/>
          <w:szCs w:val="24"/>
          <w:lang w:eastAsia="de-CH"/>
        </w:rPr>
        <w:t>sur</w:t>
      </w:r>
      <w:r w:rsidR="00C753C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C753CD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s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a propriété/</w:t>
      </w:r>
      <w:proofErr w:type="spellStart"/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dp</w:t>
      </w:r>
      <w:proofErr w:type="spellEnd"/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,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soit </w:t>
      </w:r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00%. C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e pourcentage correspondant à sa part </w:t>
      </w:r>
      <w:r w:rsidR="00F34B00">
        <w:rPr>
          <w:rFonts w:asciiTheme="minorHAnsi" w:hAnsiTheme="minorHAnsi" w:cstheme="minorHAnsi"/>
          <w:sz w:val="24"/>
          <w:szCs w:val="24"/>
          <w:lang w:eastAsia="de-CH"/>
        </w:rPr>
        <w:t xml:space="preserve">actuelle 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>de</w:t>
      </w:r>
      <w:r w:rsidR="006B230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propriété/</w:t>
      </w:r>
      <w:proofErr w:type="spellStart"/>
      <w:r w:rsidR="006B230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dp</w:t>
      </w:r>
      <w:proofErr w:type="spellEnd"/>
      <w:r w:rsidR="00E17033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sur les </w:t>
      </w:r>
      <w:r w:rsidR="00C656BF" w:rsidRPr="00BD57E9">
        <w:rPr>
          <w:rFonts w:asciiTheme="minorHAnsi" w:hAnsiTheme="minorHAnsi" w:cstheme="minorHAnsi"/>
          <w:sz w:val="24"/>
          <w:szCs w:val="24"/>
          <w:lang w:eastAsia="de-CH"/>
        </w:rPr>
        <w:t>aménagements à réaliser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  <w:r w:rsidR="00C656BF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</w:p>
    <w:p w14:paraId="437F9DE5" w14:textId="382B4D7A" w:rsidR="00E17033" w:rsidRPr="00BD57E9" w:rsidRDefault="00CF6AAE" w:rsidP="00FB6EE1">
      <w:pPr>
        <w:numPr>
          <w:ilvl w:val="0"/>
          <w:numId w:val="3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Sur cette base, l</w:t>
      </w:r>
      <w:r w:rsidR="006B230E" w:rsidRPr="00BD57E9">
        <w:rPr>
          <w:rFonts w:asciiTheme="minorHAnsi" w:hAnsiTheme="minorHAnsi" w:cstheme="minorHAnsi"/>
          <w:sz w:val="24"/>
          <w:szCs w:val="24"/>
          <w:lang w:eastAsia="de-CH"/>
        </w:rPr>
        <w:t>a participation prévisionnelle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de 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E17033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est de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CHF </w:t>
      </w:r>
      <w:r w:rsidR="00294292" w:rsidRPr="00BD57E9">
        <w:rPr>
          <w:rFonts w:asciiTheme="minorHAnsi" w:hAnsiTheme="minorHAnsi" w:cstheme="minorHAnsi"/>
          <w:sz w:val="24"/>
          <w:szCs w:val="24"/>
          <w:lang w:eastAsia="de-CH"/>
        </w:rPr>
        <w:t>000’000</w:t>
      </w:r>
      <w:r w:rsidR="00E1703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HT.</w:t>
      </w:r>
      <w:r w:rsidR="0055084A">
        <w:rPr>
          <w:rFonts w:asciiTheme="minorHAnsi" w:hAnsiTheme="minorHAnsi" w:cstheme="minorHAnsi"/>
          <w:sz w:val="24"/>
          <w:szCs w:val="24"/>
          <w:lang w:eastAsia="de-CH"/>
        </w:rPr>
        <w:t xml:space="preserve"> Les coûts prévisionnels seront réactualisés aux différentes phase</w:t>
      </w:r>
      <w:r w:rsidR="00B6404C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="0055084A">
        <w:rPr>
          <w:rFonts w:asciiTheme="minorHAnsi" w:hAnsiTheme="minorHAnsi" w:cstheme="minorHAnsi"/>
          <w:sz w:val="24"/>
          <w:szCs w:val="24"/>
          <w:lang w:eastAsia="de-CH"/>
        </w:rPr>
        <w:t xml:space="preserve"> du Projet.</w:t>
      </w:r>
    </w:p>
    <w:p w14:paraId="0C97BA35" w14:textId="00CE9218" w:rsidR="00294292" w:rsidRPr="00BD57E9" w:rsidRDefault="006B230E" w:rsidP="00FB6EE1">
      <w:pPr>
        <w:numPr>
          <w:ilvl w:val="0"/>
          <w:numId w:val="36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 participation finale de </w:t>
      </w:r>
      <w:r w:rsidR="007A4C31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7A4C31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sera recalculée sur la base du coût réel après décompte final</w:t>
      </w:r>
      <w:r w:rsidR="00B679F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des travaux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, déduite d'une proportion de la subvention</w:t>
      </w:r>
      <w:r w:rsidR="00C656BF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184F40" w:rsidRPr="00BD57E9">
        <w:rPr>
          <w:rFonts w:asciiTheme="minorHAnsi" w:hAnsiTheme="minorHAnsi" w:cstheme="minorHAnsi"/>
          <w:sz w:val="24"/>
          <w:szCs w:val="24"/>
          <w:lang w:eastAsia="de-CH"/>
        </w:rPr>
        <w:t>fédérale</w:t>
      </w:r>
      <w:r w:rsidR="006E5CA8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24403287" w14:textId="697A6710" w:rsidR="00D110BC" w:rsidRPr="00191EF1" w:rsidRDefault="0055084A" w:rsidP="00865BC8">
      <w:pPr>
        <w:pStyle w:val="Titre1"/>
        <w:tabs>
          <w:tab w:val="clear" w:pos="432"/>
          <w:tab w:val="num" w:pos="567"/>
        </w:tabs>
        <w:ind w:left="567" w:hanging="567"/>
        <w:rPr>
          <w:color w:val="FF0000"/>
        </w:rPr>
      </w:pPr>
      <w:bookmarkStart w:id="12" w:name="_Toc113993157"/>
      <w:proofErr w:type="spellStart"/>
      <w:r w:rsidRPr="007A4C31">
        <w:t>Participation</w:t>
      </w:r>
      <w:proofErr w:type="spellEnd"/>
      <w:r w:rsidRPr="007A4C31">
        <w:t xml:space="preserve"> de </w:t>
      </w:r>
      <w:r w:rsidR="00D110BC" w:rsidRPr="00865BC8">
        <w:t xml:space="preserve">la </w:t>
      </w:r>
      <w:r w:rsidR="00D110BC" w:rsidRPr="00191EF1">
        <w:rPr>
          <w:color w:val="FF0000"/>
        </w:rPr>
        <w:t>Partie 2</w:t>
      </w:r>
      <w:bookmarkEnd w:id="12"/>
    </w:p>
    <w:p w14:paraId="05EEF240" w14:textId="14F3CCE6" w:rsidR="00274991" w:rsidRPr="007A4C31" w:rsidRDefault="00274991" w:rsidP="00274991">
      <w:pPr>
        <w:numPr>
          <w:ilvl w:val="0"/>
          <w:numId w:val="37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7A4C31">
        <w:rPr>
          <w:rFonts w:asciiTheme="minorHAnsi" w:hAnsiTheme="minorHAnsi" w:cstheme="minorHAnsi"/>
          <w:sz w:val="24"/>
          <w:szCs w:val="24"/>
          <w:lang w:eastAsia="de-CH"/>
        </w:rPr>
        <w:t>…</w:t>
      </w:r>
    </w:p>
    <w:p w14:paraId="4A23D30D" w14:textId="77777777" w:rsidR="00517D36" w:rsidRDefault="00517D36" w:rsidP="003A5BE6">
      <w:pPr>
        <w:pStyle w:val="Titre1"/>
      </w:pPr>
      <w:bookmarkStart w:id="13" w:name="_Toc113993158"/>
      <w:proofErr w:type="spellStart"/>
      <w:r>
        <w:t>Modification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autorisé</w:t>
      </w:r>
      <w:bookmarkEnd w:id="13"/>
      <w:proofErr w:type="spellEnd"/>
    </w:p>
    <w:p w14:paraId="5B6484DE" w14:textId="0E69FC6A" w:rsidR="00517D36" w:rsidRDefault="00517D36" w:rsidP="00517D36">
      <w:pPr>
        <w:numPr>
          <w:ilvl w:val="0"/>
          <w:numId w:val="8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FB6EE1">
        <w:rPr>
          <w:rFonts w:asciiTheme="minorHAnsi" w:hAnsiTheme="minorHAnsi" w:cstheme="minorHAnsi"/>
          <w:sz w:val="24"/>
          <w:szCs w:val="24"/>
          <w:lang w:eastAsia="de-CH"/>
        </w:rPr>
        <w:t xml:space="preserve">Modification de projet : </w:t>
      </w:r>
      <w:r w:rsidR="00D901AE"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Fiche modèle en annexe</w:t>
      </w:r>
      <w:r w:rsidR="00D901AE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3A4A2F1C" w14:textId="77777777" w:rsidR="00517D36" w:rsidRDefault="00517D36" w:rsidP="00517D36">
      <w:pPr>
        <w:numPr>
          <w:ilvl w:val="0"/>
          <w:numId w:val="8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61206">
        <w:rPr>
          <w:rFonts w:asciiTheme="minorHAnsi" w:hAnsiTheme="minorHAnsi" w:cstheme="minorHAnsi"/>
          <w:sz w:val="24"/>
          <w:szCs w:val="24"/>
          <w:lang w:eastAsia="de-CH"/>
        </w:rPr>
        <w:t xml:space="preserve">Toute modification du projet 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autorisé </w:t>
      </w:r>
      <w:r w:rsidRPr="00B61206">
        <w:rPr>
          <w:rFonts w:asciiTheme="minorHAnsi" w:hAnsiTheme="minorHAnsi" w:cstheme="minorHAnsi"/>
          <w:sz w:val="24"/>
          <w:szCs w:val="24"/>
          <w:lang w:eastAsia="de-CH"/>
        </w:rPr>
        <w:t>devra être financée par la(es) partie(s) qui la demande(nt)</w:t>
      </w:r>
      <w:r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4AFE25AE" w14:textId="77777777" w:rsidR="00517D36" w:rsidRPr="00B61206" w:rsidRDefault="00517D36" w:rsidP="00517D36">
      <w:pPr>
        <w:numPr>
          <w:ilvl w:val="0"/>
          <w:numId w:val="8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>
        <w:rPr>
          <w:rFonts w:asciiTheme="minorHAnsi" w:hAnsiTheme="minorHAnsi" w:cstheme="minorHAnsi"/>
          <w:sz w:val="24"/>
          <w:szCs w:val="24"/>
          <w:lang w:eastAsia="de-CH"/>
        </w:rPr>
        <w:t>Une modification de projet doit faire l’objet d’un suivi écrit par une fiche signée par la(es) partie(s) auteure(s) de la demande.</w:t>
      </w:r>
    </w:p>
    <w:p w14:paraId="3B46EAC5" w14:textId="3B5CECB1" w:rsidR="000A688C" w:rsidRPr="00B6404C" w:rsidRDefault="000A688C" w:rsidP="003A5BE6">
      <w:pPr>
        <w:pStyle w:val="Titre1"/>
        <w:rPr>
          <w:lang w:val="fr-CH"/>
        </w:rPr>
      </w:pPr>
      <w:bookmarkStart w:id="14" w:name="_Toc113993159"/>
      <w:r w:rsidRPr="00B6404C">
        <w:rPr>
          <w:lang w:val="fr-CH"/>
        </w:rPr>
        <w:lastRenderedPageBreak/>
        <w:t>Fonds</w:t>
      </w:r>
      <w:r w:rsidR="00D110BC" w:rsidRPr="00B6404C">
        <w:rPr>
          <w:lang w:val="fr-CH"/>
        </w:rPr>
        <w:t>, subventions et contributions de tiers</w:t>
      </w:r>
      <w:bookmarkEnd w:id="14"/>
    </w:p>
    <w:p w14:paraId="1B955495" w14:textId="18BEB00E" w:rsidR="000A688C" w:rsidRPr="007A4C31" w:rsidRDefault="007A4C31" w:rsidP="00197DE0">
      <w:pPr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Description</w:t>
      </w:r>
      <w:r w:rsid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détaillée</w:t>
      </w: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. Autant d’articles que nécessaire.</w:t>
      </w:r>
    </w:p>
    <w:p w14:paraId="2AF09E28" w14:textId="054746F6" w:rsidR="005D5117" w:rsidRPr="005D5117" w:rsidRDefault="004E5127" w:rsidP="003A5BE6">
      <w:pPr>
        <w:pStyle w:val="Titre1"/>
      </w:pPr>
      <w:bookmarkStart w:id="15" w:name="_Toc113993160"/>
      <w:proofErr w:type="spellStart"/>
      <w:r w:rsidRPr="00BD57E9">
        <w:t>V</w:t>
      </w:r>
      <w:r w:rsidR="00E17033" w:rsidRPr="00BD57E9">
        <w:t>ersement</w:t>
      </w:r>
      <w:r w:rsidR="005D5117">
        <w:t>s</w:t>
      </w:r>
      <w:bookmarkEnd w:id="15"/>
      <w:proofErr w:type="spellEnd"/>
    </w:p>
    <w:p w14:paraId="6BC6A9DE" w14:textId="1B783541" w:rsidR="00495FB3" w:rsidRPr="007A4C31" w:rsidRDefault="00495FB3" w:rsidP="00495FB3">
      <w:pPr>
        <w:numPr>
          <w:ilvl w:val="0"/>
          <w:numId w:val="38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Description</w:t>
      </w:r>
      <w:r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détaillée des mécanismes de versement</w:t>
      </w:r>
      <w:r w:rsidRPr="007A4C31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. Autant d’articles que nécessaire.</w:t>
      </w:r>
    </w:p>
    <w:p w14:paraId="49998459" w14:textId="5532B8CE" w:rsidR="00890A7B" w:rsidRPr="00BD57E9" w:rsidRDefault="00EC074E" w:rsidP="003A5BE6">
      <w:pPr>
        <w:pStyle w:val="Titre1"/>
      </w:pPr>
      <w:bookmarkStart w:id="16" w:name="_Toc113993161"/>
      <w:proofErr w:type="spellStart"/>
      <w:r w:rsidRPr="00BD57E9">
        <w:t>Cession</w:t>
      </w:r>
      <w:r w:rsidR="00B952C2" w:rsidRPr="00BD57E9">
        <w:t>s</w:t>
      </w:r>
      <w:proofErr w:type="spellEnd"/>
      <w:r w:rsidR="009D355F">
        <w:t xml:space="preserve"> </w:t>
      </w:r>
      <w:proofErr w:type="spellStart"/>
      <w:r w:rsidR="009D355F">
        <w:t>foncières</w:t>
      </w:r>
      <w:bookmarkEnd w:id="16"/>
      <w:proofErr w:type="spellEnd"/>
    </w:p>
    <w:p w14:paraId="217737F4" w14:textId="034CE2BE" w:rsidR="00EC074E" w:rsidRPr="00BD57E9" w:rsidRDefault="004E5127" w:rsidP="00197DE0">
      <w:pPr>
        <w:numPr>
          <w:ilvl w:val="0"/>
          <w:numId w:val="1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Cessions au </w:t>
      </w:r>
      <w:proofErr w:type="spellStart"/>
      <w:r w:rsidRPr="00BD57E9">
        <w:rPr>
          <w:rFonts w:asciiTheme="minorHAnsi" w:hAnsiTheme="minorHAnsi" w:cstheme="minorHAnsi"/>
          <w:sz w:val="24"/>
          <w:szCs w:val="24"/>
          <w:lang w:eastAsia="de-CH"/>
        </w:rPr>
        <w:t>dp</w:t>
      </w:r>
      <w:proofErr w:type="spellEnd"/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 : </w:t>
      </w:r>
      <w:r w:rsidR="00337FC4" w:rsidRPr="00BD57E9">
        <w:rPr>
          <w:rFonts w:asciiTheme="minorHAnsi" w:hAnsiTheme="minorHAnsi" w:cstheme="minorHAnsi"/>
          <w:sz w:val="24"/>
          <w:szCs w:val="24"/>
          <w:lang w:eastAsia="de-CH"/>
        </w:rPr>
        <w:t>P</w:t>
      </w:r>
      <w:r w:rsidR="00E9759A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lan </w:t>
      </w:r>
      <w:r w:rsidR="003E7D5B" w:rsidRPr="00BD57E9">
        <w:rPr>
          <w:rFonts w:asciiTheme="minorHAnsi" w:hAnsiTheme="minorHAnsi" w:cstheme="minorHAnsi"/>
          <w:sz w:val="24"/>
          <w:szCs w:val="24"/>
          <w:lang w:eastAsia="de-CH"/>
        </w:rPr>
        <w:t>de division</w:t>
      </w:r>
      <w:r w:rsidR="009F4BB8" w:rsidRPr="00BD57E9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="003E7D5B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337FC4" w:rsidRPr="00BD57E9">
        <w:rPr>
          <w:rFonts w:asciiTheme="minorHAnsi" w:hAnsiTheme="minorHAnsi" w:cstheme="minorHAnsi"/>
          <w:sz w:val="24"/>
          <w:szCs w:val="24"/>
          <w:lang w:eastAsia="de-CH"/>
        </w:rPr>
        <w:t>en annexe</w:t>
      </w:r>
      <w:r w:rsidR="009B36AF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27A1B50A" w14:textId="7D9B1697" w:rsidR="00F54832" w:rsidRPr="00BD57E9" w:rsidRDefault="00F54832" w:rsidP="00197DE0">
      <w:pPr>
        <w:numPr>
          <w:ilvl w:val="0"/>
          <w:numId w:val="1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Les cessions </w:t>
      </w:r>
      <w:r w:rsidR="00F44D80" w:rsidRPr="00BD57E9">
        <w:rPr>
          <w:rFonts w:asciiTheme="minorHAnsi" w:hAnsiTheme="minorHAnsi" w:cstheme="minorHAnsi"/>
          <w:sz w:val="24"/>
          <w:szCs w:val="24"/>
          <w:lang w:eastAsia="de-CH"/>
        </w:rPr>
        <w:t>et servitudes sont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gratuit</w:t>
      </w:r>
      <w:r w:rsidR="00C711D0" w:rsidRPr="00BD57E9">
        <w:rPr>
          <w:rFonts w:asciiTheme="minorHAnsi" w:hAnsiTheme="minorHAnsi" w:cstheme="minorHAnsi"/>
          <w:sz w:val="24"/>
          <w:szCs w:val="24"/>
          <w:lang w:eastAsia="de-CH"/>
        </w:rPr>
        <w:t>es</w:t>
      </w:r>
      <w:r w:rsidR="00205C9B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1E8FBB35" w14:textId="4F149C58" w:rsidR="00F44D80" w:rsidRDefault="00F44D80" w:rsidP="00197DE0">
      <w:pPr>
        <w:numPr>
          <w:ilvl w:val="0"/>
          <w:numId w:val="1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Des promesses portant sur les cessions et servitudes précitées devront être signées au plus tard 3 mois après la délivrance de l’autorisation de construire.</w:t>
      </w:r>
    </w:p>
    <w:p w14:paraId="64BEAEFD" w14:textId="3996653E" w:rsidR="002E63A2" w:rsidRPr="001A2BBE" w:rsidRDefault="002D05FB" w:rsidP="00197DE0">
      <w:pPr>
        <w:numPr>
          <w:ilvl w:val="0"/>
          <w:numId w:val="1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>
        <w:rPr>
          <w:rFonts w:asciiTheme="minorHAnsi" w:hAnsiTheme="minorHAnsi" w:cstheme="minorHAnsi"/>
          <w:sz w:val="24"/>
          <w:szCs w:val="24"/>
          <w:lang w:eastAsia="de-CH"/>
        </w:rPr>
        <w:t xml:space="preserve">Les actes définitifs de cession devront être signés </w:t>
      </w:r>
      <w:r w:rsidR="002E63A2" w:rsidRPr="001A2BBE">
        <w:rPr>
          <w:rFonts w:asciiTheme="minorHAnsi" w:hAnsiTheme="minorHAnsi" w:cstheme="minorHAnsi"/>
          <w:sz w:val="24"/>
          <w:szCs w:val="24"/>
          <w:lang w:eastAsia="de-CH"/>
        </w:rPr>
        <w:t>au plus tard 3 mois après l'abornement définitifs des travaux par le géomètre, avec cas échéant une adaptation des surfaces au projet réalisé.</w:t>
      </w:r>
    </w:p>
    <w:p w14:paraId="32FA82B9" w14:textId="439CE207" w:rsidR="00015C2F" w:rsidRDefault="00015C2F" w:rsidP="00197DE0">
      <w:pPr>
        <w:numPr>
          <w:ilvl w:val="0"/>
          <w:numId w:val="1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Tous les frais fonciers nécessaires à ces </w:t>
      </w:r>
      <w:r w:rsidR="00F44D80" w:rsidRPr="00BD57E9">
        <w:rPr>
          <w:rFonts w:asciiTheme="minorHAnsi" w:hAnsiTheme="minorHAnsi" w:cstheme="minorHAnsi"/>
          <w:sz w:val="24"/>
          <w:szCs w:val="24"/>
          <w:lang w:eastAsia="de-CH"/>
        </w:rPr>
        <w:t>actes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(notaires, géomètres, autres mandataires, etc.) </w:t>
      </w:r>
      <w:r w:rsidR="002E63A2">
        <w:rPr>
          <w:rFonts w:asciiTheme="minorHAnsi" w:hAnsiTheme="minorHAnsi" w:cstheme="minorHAnsi"/>
          <w:sz w:val="24"/>
          <w:szCs w:val="24"/>
          <w:lang w:eastAsia="de-CH"/>
        </w:rPr>
        <w:t xml:space="preserve">seront à charge de </w:t>
      </w:r>
      <w:r w:rsidR="00495FB3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2E63A2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,</w:t>
      </w:r>
      <w:r w:rsidR="002E63A2">
        <w:rPr>
          <w:rFonts w:asciiTheme="minorHAnsi" w:hAnsiTheme="minorHAnsi" w:cstheme="minorHAnsi"/>
          <w:sz w:val="24"/>
          <w:szCs w:val="24"/>
          <w:lang w:eastAsia="de-CH"/>
        </w:rPr>
        <w:t xml:space="preserve"> qui mandate Me</w:t>
      </w:r>
      <w:proofErr w:type="gramStart"/>
      <w:r w:rsidR="002E63A2">
        <w:rPr>
          <w:rFonts w:asciiTheme="minorHAnsi" w:hAnsiTheme="minorHAnsi" w:cstheme="minorHAnsi"/>
          <w:sz w:val="24"/>
          <w:szCs w:val="24"/>
          <w:lang w:eastAsia="de-CH"/>
        </w:rPr>
        <w:t>…….</w:t>
      </w:r>
      <w:proofErr w:type="gramEnd"/>
      <w:r w:rsidR="002E63A2">
        <w:rPr>
          <w:rFonts w:asciiTheme="minorHAnsi" w:hAnsiTheme="minorHAnsi" w:cstheme="minorHAnsi"/>
          <w:sz w:val="24"/>
          <w:szCs w:val="24"/>
          <w:lang w:eastAsia="de-CH"/>
        </w:rPr>
        <w:t xml:space="preserve">, notaire, avec l'accord </w:t>
      </w:r>
      <w:r w:rsidR="00495FB3">
        <w:rPr>
          <w:rFonts w:asciiTheme="minorHAnsi" w:hAnsiTheme="minorHAnsi" w:cstheme="minorHAnsi"/>
          <w:sz w:val="24"/>
          <w:szCs w:val="24"/>
          <w:lang w:eastAsia="de-CH"/>
        </w:rPr>
        <w:t xml:space="preserve">de </w:t>
      </w:r>
      <w:r w:rsidR="00495FB3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2E63A2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3E434B85" w14:textId="43494291" w:rsidR="00606A31" w:rsidRPr="00DC6043" w:rsidRDefault="00780576" w:rsidP="003A5BE6">
      <w:pPr>
        <w:pStyle w:val="Titre1"/>
      </w:pPr>
      <w:bookmarkStart w:id="17" w:name="_Toc113993162"/>
      <w:r w:rsidRPr="00DC6043">
        <w:t>Maintenance</w:t>
      </w:r>
      <w:r w:rsidR="00F60AA1" w:rsidRPr="00DC6043">
        <w:t xml:space="preserve"> </w:t>
      </w:r>
      <w:r w:rsidR="007B5B4E" w:rsidRPr="00DC6043">
        <w:t xml:space="preserve">du </w:t>
      </w:r>
      <w:proofErr w:type="spellStart"/>
      <w:proofErr w:type="gramStart"/>
      <w:r w:rsidR="007B5B4E" w:rsidRPr="00DC6043">
        <w:t>p</w:t>
      </w:r>
      <w:r w:rsidR="003F599A" w:rsidRPr="00DC6043">
        <w:t>rojet</w:t>
      </w:r>
      <w:proofErr w:type="spellEnd"/>
      <w:r w:rsidR="00FE419B">
        <w:t> :</w:t>
      </w:r>
      <w:proofErr w:type="gramEnd"/>
      <w:r w:rsidR="00FE419B">
        <w:t xml:space="preserve"> </w:t>
      </w:r>
      <w:proofErr w:type="spellStart"/>
      <w:r w:rsidR="00FE419B">
        <w:t>définitions</w:t>
      </w:r>
      <w:bookmarkEnd w:id="17"/>
      <w:proofErr w:type="spellEnd"/>
    </w:p>
    <w:p w14:paraId="6E18D209" w14:textId="68FAA65A" w:rsidR="007A1776" w:rsidRPr="00BD57E9" w:rsidRDefault="007A1776" w:rsidP="00197DE0">
      <w:pPr>
        <w:numPr>
          <w:ilvl w:val="0"/>
          <w:numId w:val="13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L’objectif des parties est d’assurer un parfait état d’entretien de l'espace public</w:t>
      </w:r>
      <w:r w:rsidR="007A671D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72CCC37A" w14:textId="052BD210" w:rsidR="003F599A" w:rsidRDefault="00780576" w:rsidP="00197DE0">
      <w:pPr>
        <w:numPr>
          <w:ilvl w:val="0"/>
          <w:numId w:val="13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>
        <w:rPr>
          <w:rFonts w:asciiTheme="minorHAnsi" w:hAnsiTheme="minorHAnsi" w:cstheme="minorHAnsi"/>
          <w:sz w:val="24"/>
          <w:szCs w:val="24"/>
          <w:lang w:eastAsia="de-CH"/>
        </w:rPr>
        <w:t>La maintenance</w:t>
      </w:r>
      <w:r w:rsidR="00413AE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3F599A" w:rsidRPr="00BD57E9">
        <w:rPr>
          <w:rFonts w:asciiTheme="minorHAnsi" w:hAnsiTheme="minorHAnsi" w:cstheme="minorHAnsi"/>
          <w:sz w:val="24"/>
          <w:szCs w:val="24"/>
          <w:lang w:eastAsia="de-CH"/>
        </w:rPr>
        <w:t>comprend :</w:t>
      </w:r>
    </w:p>
    <w:p w14:paraId="0ACE5079" w14:textId="3EAA7CA9" w:rsidR="003F599A" w:rsidRPr="00BD57E9" w:rsidRDefault="002E63A2" w:rsidP="00197DE0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>
        <w:rPr>
          <w:rFonts w:asciiTheme="minorHAnsi" w:hAnsiTheme="minorHAnsi" w:cstheme="minorHAnsi"/>
          <w:sz w:val="24"/>
          <w:szCs w:val="24"/>
          <w:lang w:eastAsia="de-CH"/>
        </w:rPr>
        <w:t>L'exploitation</w:t>
      </w:r>
      <w:r w:rsidR="00780576">
        <w:rPr>
          <w:rFonts w:asciiTheme="minorHAnsi" w:hAnsiTheme="minorHAnsi" w:cstheme="minorHAnsi"/>
          <w:sz w:val="24"/>
          <w:szCs w:val="24"/>
          <w:lang w:eastAsia="de-CH"/>
        </w:rPr>
        <w:t> :</w:t>
      </w:r>
      <w:r w:rsidR="003F599A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Pr="006515CC">
        <w:rPr>
          <w:rFonts w:cs="Calibri"/>
          <w:sz w:val="24"/>
          <w:szCs w:val="24"/>
          <w:lang w:val="fr-FR" w:eastAsia="de-CH"/>
        </w:rPr>
        <w:t>comprend toutes les prestations qui garantissent une utilisation courante des aménagements, tels que le balayage, le nettoyage, le salage, le déneigement ou le nettoyage des graffitis.</w:t>
      </w:r>
    </w:p>
    <w:p w14:paraId="27F1F0C0" w14:textId="5D34003F" w:rsidR="003F599A" w:rsidRPr="00BD57E9" w:rsidRDefault="003F599A" w:rsidP="00197DE0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</w:t>
      </w:r>
      <w:r w:rsidR="002E63A2">
        <w:rPr>
          <w:rFonts w:asciiTheme="minorHAnsi" w:hAnsiTheme="minorHAnsi" w:cstheme="minorHAnsi"/>
          <w:sz w:val="24"/>
          <w:szCs w:val="24"/>
          <w:lang w:eastAsia="de-CH"/>
        </w:rPr>
        <w:t xml:space="preserve">'entretien : </w:t>
      </w:r>
      <w:r w:rsidR="002E63A2" w:rsidRPr="006515CC">
        <w:rPr>
          <w:rFonts w:cs="Calibri"/>
          <w:sz w:val="24"/>
          <w:szCs w:val="24"/>
          <w:lang w:val="fr-FR" w:eastAsia="de-CH"/>
        </w:rPr>
        <w:t>comprend tous les travaux qui permettent de conserver</w:t>
      </w:r>
      <w:r w:rsidR="002E63A2">
        <w:rPr>
          <w:rFonts w:cs="Calibri"/>
          <w:sz w:val="24"/>
          <w:szCs w:val="24"/>
          <w:lang w:val="fr-FR" w:eastAsia="de-CH"/>
        </w:rPr>
        <w:t xml:space="preserve"> </w:t>
      </w:r>
      <w:r w:rsidR="002E63A2" w:rsidRPr="006515CC">
        <w:rPr>
          <w:rFonts w:cs="Calibri"/>
          <w:sz w:val="24"/>
          <w:szCs w:val="24"/>
          <w:lang w:val="fr-FR" w:eastAsia="de-CH"/>
        </w:rPr>
        <w:t>les aménagements (sécurité et vétusté) et qui les renouvellent (remise en l’état d’origine).</w:t>
      </w:r>
    </w:p>
    <w:p w14:paraId="160C1764" w14:textId="7EE320DB" w:rsidR="003F599A" w:rsidRPr="00BD57E9" w:rsidRDefault="003F599A" w:rsidP="00197DE0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 transformation : </w:t>
      </w:r>
      <w:r w:rsidR="001422C6">
        <w:rPr>
          <w:rFonts w:asciiTheme="minorHAnsi" w:hAnsiTheme="minorHAnsi" w:cstheme="minorHAnsi"/>
          <w:sz w:val="24"/>
          <w:szCs w:val="24"/>
          <w:lang w:eastAsia="de-CH"/>
        </w:rPr>
        <w:t xml:space="preserve">comprend tous les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travaux destinés à remplacer, à améliorer ou à moderniser </w:t>
      </w:r>
      <w:r w:rsidR="00780576">
        <w:rPr>
          <w:rFonts w:asciiTheme="minorHAnsi" w:hAnsiTheme="minorHAnsi" w:cstheme="minorHAnsi"/>
          <w:sz w:val="24"/>
          <w:szCs w:val="24"/>
          <w:lang w:eastAsia="de-CH"/>
        </w:rPr>
        <w:t>les aménagements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4F0B6B3F" w14:textId="77777777" w:rsidR="00444665" w:rsidRDefault="00B833E2" w:rsidP="00444665">
      <w:pPr>
        <w:numPr>
          <w:ilvl w:val="0"/>
          <w:numId w:val="13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Les modalités détaillées de </w:t>
      </w:r>
      <w:r w:rsidR="002E63A2">
        <w:rPr>
          <w:rFonts w:asciiTheme="minorHAnsi" w:hAnsiTheme="minorHAnsi" w:cstheme="minorHAnsi"/>
          <w:sz w:val="24"/>
          <w:szCs w:val="24"/>
          <w:lang w:eastAsia="de-CH"/>
        </w:rPr>
        <w:t>l'exploitation et de l'entretien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feront l’objet d’une convention ad hoc.</w:t>
      </w:r>
    </w:p>
    <w:p w14:paraId="14C8D80A" w14:textId="792B9A0F" w:rsidR="00444665" w:rsidRPr="00444665" w:rsidRDefault="00444665" w:rsidP="00444665">
      <w:pPr>
        <w:numPr>
          <w:ilvl w:val="0"/>
          <w:numId w:val="13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444665">
        <w:rPr>
          <w:rFonts w:asciiTheme="minorHAnsi" w:hAnsiTheme="minorHAnsi" w:cstheme="minorHAnsi"/>
          <w:sz w:val="24"/>
          <w:szCs w:val="24"/>
          <w:lang w:eastAsia="de-CH"/>
        </w:rPr>
        <w:t xml:space="preserve">Chaque propriétaire respectif prend en charge </w:t>
      </w:r>
      <w:r>
        <w:rPr>
          <w:rFonts w:asciiTheme="minorHAnsi" w:hAnsiTheme="minorHAnsi" w:cstheme="minorHAnsi"/>
          <w:sz w:val="24"/>
          <w:szCs w:val="24"/>
          <w:lang w:eastAsia="de-CH"/>
        </w:rPr>
        <w:t>la maintenance</w:t>
      </w:r>
      <w:r w:rsidRPr="00444665">
        <w:rPr>
          <w:rFonts w:asciiTheme="minorHAnsi" w:hAnsiTheme="minorHAnsi" w:cstheme="minorHAnsi"/>
          <w:sz w:val="24"/>
          <w:szCs w:val="24"/>
          <w:lang w:eastAsia="de-CH"/>
        </w:rPr>
        <w:t xml:space="preserve"> de ses réseaux. La Commune veille uniquement, dans la mesure du possible, à informer les propriétaires des réseaux des dysfonctionnements qu’elle constate.</w:t>
      </w:r>
    </w:p>
    <w:p w14:paraId="6199CC36" w14:textId="1EBE028E" w:rsidR="001F71CE" w:rsidRPr="00BD57E9" w:rsidRDefault="004B5480" w:rsidP="003A5BE6">
      <w:pPr>
        <w:pStyle w:val="Titre1"/>
      </w:pPr>
      <w:bookmarkStart w:id="18" w:name="_Toc113993163"/>
      <w:r>
        <w:t>Exploitation</w:t>
      </w:r>
      <w:r w:rsidR="00780576">
        <w:t xml:space="preserve"> et </w:t>
      </w:r>
      <w:proofErr w:type="spellStart"/>
      <w:r w:rsidR="00780576">
        <w:t>entretien</w:t>
      </w:r>
      <w:proofErr w:type="spellEnd"/>
      <w:r w:rsidR="004118C3">
        <w:t xml:space="preserve"> </w:t>
      </w:r>
      <w:r w:rsidR="0078181F">
        <w:t xml:space="preserve">du </w:t>
      </w:r>
      <w:proofErr w:type="spellStart"/>
      <w:r w:rsidR="0078181F">
        <w:t>projet</w:t>
      </w:r>
      <w:bookmarkEnd w:id="18"/>
      <w:proofErr w:type="spellEnd"/>
    </w:p>
    <w:p w14:paraId="61E56DD3" w14:textId="73C3BB71" w:rsidR="003F599A" w:rsidRPr="00BD57E9" w:rsidRDefault="003F599A" w:rsidP="00197DE0">
      <w:pPr>
        <w:numPr>
          <w:ilvl w:val="0"/>
          <w:numId w:val="20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Coût prévisionnel </w:t>
      </w:r>
      <w:r w:rsidR="004B5480">
        <w:rPr>
          <w:rFonts w:asciiTheme="minorHAnsi" w:hAnsiTheme="minorHAnsi" w:cstheme="minorHAnsi"/>
          <w:sz w:val="24"/>
          <w:szCs w:val="24"/>
          <w:lang w:eastAsia="de-CH"/>
        </w:rPr>
        <w:t>de l'exploitation</w:t>
      </w:r>
      <w:r w:rsidR="002D05FB">
        <w:rPr>
          <w:rFonts w:asciiTheme="minorHAnsi" w:hAnsiTheme="minorHAnsi" w:cstheme="minorHAnsi"/>
          <w:sz w:val="24"/>
          <w:szCs w:val="24"/>
          <w:lang w:eastAsia="de-CH"/>
        </w:rPr>
        <w:t xml:space="preserve"> et de l’entretien</w:t>
      </w:r>
      <w:r w:rsidR="00387233">
        <w:rPr>
          <w:rFonts w:asciiTheme="minorHAnsi" w:hAnsiTheme="minorHAnsi" w:cstheme="minorHAnsi"/>
          <w:sz w:val="24"/>
          <w:szCs w:val="24"/>
          <w:lang w:eastAsia="de-CH"/>
        </w:rPr>
        <w:t> :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327A8D">
        <w:rPr>
          <w:rFonts w:asciiTheme="minorHAnsi" w:hAnsiTheme="minorHAnsi" w:cstheme="minorHAnsi"/>
          <w:sz w:val="24"/>
          <w:szCs w:val="24"/>
          <w:lang w:eastAsia="de-CH"/>
        </w:rPr>
        <w:t>« </w:t>
      </w:r>
      <w:r w:rsidR="0083603E">
        <w:rPr>
          <w:rFonts w:asciiTheme="minorHAnsi" w:hAnsiTheme="minorHAnsi" w:cstheme="minorHAnsi"/>
          <w:sz w:val="24"/>
          <w:szCs w:val="24"/>
          <w:lang w:eastAsia="de-CH"/>
        </w:rPr>
        <w:t>e</w:t>
      </w:r>
      <w:r w:rsidR="00100FF1" w:rsidRPr="00BD57E9">
        <w:rPr>
          <w:rFonts w:asciiTheme="minorHAnsi" w:hAnsiTheme="minorHAnsi" w:cstheme="minorHAnsi"/>
          <w:sz w:val="24"/>
          <w:szCs w:val="24"/>
          <w:lang w:eastAsia="de-CH"/>
        </w:rPr>
        <w:t>ntretien annuel</w:t>
      </w:r>
      <w:r w:rsidR="00327A8D">
        <w:rPr>
          <w:rFonts w:asciiTheme="minorHAnsi" w:hAnsiTheme="minorHAnsi" w:cstheme="minorHAnsi"/>
          <w:sz w:val="24"/>
          <w:szCs w:val="24"/>
          <w:lang w:eastAsia="de-CH"/>
        </w:rPr>
        <w:t> »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en annexe.</w:t>
      </w:r>
    </w:p>
    <w:p w14:paraId="36A0C667" w14:textId="70481610" w:rsidR="001F71CE" w:rsidRPr="00495FB3" w:rsidRDefault="00495FB3" w:rsidP="00197DE0">
      <w:pPr>
        <w:numPr>
          <w:ilvl w:val="0"/>
          <w:numId w:val="20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1F71C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s’engage à assumer </w:t>
      </w:r>
      <w:r w:rsidR="004B5480">
        <w:rPr>
          <w:rFonts w:asciiTheme="minorHAnsi" w:hAnsiTheme="minorHAnsi" w:cstheme="minorHAnsi"/>
          <w:sz w:val="24"/>
          <w:szCs w:val="24"/>
          <w:lang w:eastAsia="de-CH"/>
        </w:rPr>
        <w:t>l'exploitation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780576">
        <w:rPr>
          <w:rFonts w:asciiTheme="minorHAnsi" w:hAnsiTheme="minorHAnsi" w:cstheme="minorHAnsi"/>
          <w:sz w:val="24"/>
          <w:szCs w:val="24"/>
          <w:lang w:eastAsia="de-CH"/>
        </w:rPr>
        <w:t xml:space="preserve">et l’entretien 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>du p</w:t>
      </w:r>
      <w:r w:rsidR="001F71C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rojet réalisé sur son </w:t>
      </w:r>
      <w:proofErr w:type="spellStart"/>
      <w:r w:rsidR="001F71CE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dp</w:t>
      </w:r>
      <w:proofErr w:type="spellEnd"/>
      <w:r w:rsidR="001F71CE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et sur ses parcelles.</w:t>
      </w:r>
    </w:p>
    <w:p w14:paraId="12FA2C2D" w14:textId="0E805F52" w:rsidR="005E57ED" w:rsidRDefault="00495FB3" w:rsidP="005E57ED">
      <w:pPr>
        <w:numPr>
          <w:ilvl w:val="0"/>
          <w:numId w:val="20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lastRenderedPageBreak/>
        <w:t>XXX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1F71CE" w:rsidRPr="00BD57E9">
        <w:rPr>
          <w:rFonts w:asciiTheme="minorHAnsi" w:hAnsiTheme="minorHAnsi" w:cstheme="minorHAnsi"/>
          <w:sz w:val="24"/>
          <w:szCs w:val="24"/>
          <w:lang w:eastAsia="de-CH"/>
        </w:rPr>
        <w:t>s’enga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ge à assumer </w:t>
      </w:r>
      <w:r w:rsidR="004B5480">
        <w:rPr>
          <w:rFonts w:asciiTheme="minorHAnsi" w:hAnsiTheme="minorHAnsi" w:cstheme="minorHAnsi"/>
          <w:sz w:val="24"/>
          <w:szCs w:val="24"/>
          <w:lang w:eastAsia="de-CH"/>
        </w:rPr>
        <w:t>l'exploitation</w:t>
      </w:r>
      <w:r w:rsidR="00780576">
        <w:rPr>
          <w:rFonts w:asciiTheme="minorHAnsi" w:hAnsiTheme="minorHAnsi" w:cstheme="minorHAnsi"/>
          <w:sz w:val="24"/>
          <w:szCs w:val="24"/>
          <w:lang w:eastAsia="de-CH"/>
        </w:rPr>
        <w:t xml:space="preserve"> et l’entretien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du p</w:t>
      </w:r>
      <w:r w:rsidR="001F71C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rojet réalisé sur le </w:t>
      </w:r>
      <w:r w:rsidR="001F71CE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domaine public cantonal (DP)</w:t>
      </w:r>
      <w:r w:rsidR="001F71CE" w:rsidRPr="00BD57E9">
        <w:rPr>
          <w:rFonts w:asciiTheme="minorHAnsi" w:hAnsiTheme="minorHAnsi" w:cstheme="minorHAnsi"/>
          <w:sz w:val="24"/>
          <w:szCs w:val="24"/>
          <w:lang w:eastAsia="de-CH"/>
        </w:rPr>
        <w:t>, moyennant une rétribution du Canton au prorata de la surface.</w:t>
      </w:r>
    </w:p>
    <w:p w14:paraId="7C3B3A2D" w14:textId="33E50A8E" w:rsidR="0083603E" w:rsidRPr="00824CEE" w:rsidRDefault="00495FB3" w:rsidP="005E57ED">
      <w:pPr>
        <w:numPr>
          <w:ilvl w:val="0"/>
          <w:numId w:val="20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Pr="00824CEE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83603E" w:rsidRPr="00824CEE">
        <w:rPr>
          <w:rFonts w:asciiTheme="minorHAnsi" w:hAnsiTheme="minorHAnsi" w:cstheme="minorHAnsi"/>
          <w:sz w:val="24"/>
          <w:szCs w:val="24"/>
          <w:lang w:eastAsia="de-CH"/>
        </w:rPr>
        <w:t xml:space="preserve">s'engage à assumer l'exploitation et l'entretien du projet réalisé sur le domaine privé </w:t>
      </w: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83603E" w:rsidRPr="00824CEE">
        <w:rPr>
          <w:rFonts w:asciiTheme="minorHAnsi" w:hAnsiTheme="minorHAnsi" w:cstheme="minorHAnsi"/>
          <w:sz w:val="24"/>
          <w:szCs w:val="24"/>
          <w:lang w:eastAsia="de-CH"/>
        </w:rPr>
        <w:t xml:space="preserve"> grevé d'une servitude d'usage public au bénéfice de </w:t>
      </w: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83603E" w:rsidRPr="00824CEE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19935138" w14:textId="6645D42C" w:rsidR="00413AE3" w:rsidRPr="00BD57E9" w:rsidRDefault="00136D76" w:rsidP="003A5BE6">
      <w:pPr>
        <w:pStyle w:val="Titre1"/>
      </w:pPr>
      <w:bookmarkStart w:id="19" w:name="_Toc113993164"/>
      <w:r>
        <w:t>T</w:t>
      </w:r>
      <w:r w:rsidR="008C2327" w:rsidRPr="00BD57E9">
        <w:t>ransformation</w:t>
      </w:r>
      <w:r w:rsidR="004118C3">
        <w:t xml:space="preserve"> </w:t>
      </w:r>
      <w:r w:rsidR="0078181F">
        <w:t xml:space="preserve">du </w:t>
      </w:r>
      <w:proofErr w:type="spellStart"/>
      <w:r w:rsidR="0078181F">
        <w:t>projet</w:t>
      </w:r>
      <w:bookmarkEnd w:id="19"/>
      <w:proofErr w:type="spellEnd"/>
    </w:p>
    <w:p w14:paraId="53850625" w14:textId="0CD34833" w:rsidR="00B833E2" w:rsidRPr="00BD57E9" w:rsidRDefault="007C1CD7" w:rsidP="00F8386B">
      <w:pPr>
        <w:numPr>
          <w:ilvl w:val="0"/>
          <w:numId w:val="3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Toute transformation doit faire l’objet d’une consultation préalable des parties.</w:t>
      </w:r>
    </w:p>
    <w:p w14:paraId="25A40DBF" w14:textId="2346B69A" w:rsidR="00B833E2" w:rsidRPr="00495FB3" w:rsidRDefault="00495FB3" w:rsidP="00F8386B">
      <w:pPr>
        <w:numPr>
          <w:ilvl w:val="0"/>
          <w:numId w:val="31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B833E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s’engage à assumer 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les éventuelles</w:t>
      </w:r>
      <w:r w:rsidR="007603AA">
        <w:rPr>
          <w:rFonts w:asciiTheme="minorHAnsi" w:hAnsiTheme="minorHAnsi" w:cstheme="minorHAnsi"/>
          <w:sz w:val="24"/>
          <w:szCs w:val="24"/>
          <w:lang w:eastAsia="de-CH"/>
        </w:rPr>
        <w:t xml:space="preserve"> transformation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du p</w:t>
      </w:r>
      <w:r w:rsidR="00B833E2" w:rsidRPr="00BD57E9">
        <w:rPr>
          <w:rFonts w:asciiTheme="minorHAnsi" w:hAnsiTheme="minorHAnsi" w:cstheme="minorHAnsi"/>
          <w:sz w:val="24"/>
          <w:szCs w:val="24"/>
          <w:lang w:eastAsia="de-CH"/>
        </w:rPr>
        <w:t>rojet réalisé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es</w:t>
      </w:r>
      <w:r w:rsidR="00B833E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sur son </w:t>
      </w:r>
      <w:proofErr w:type="spellStart"/>
      <w:r w:rsidR="00B833E2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dp</w:t>
      </w:r>
      <w:proofErr w:type="spellEnd"/>
      <w:r w:rsidR="00B833E2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 xml:space="preserve"> et sur ses parcelles.</w:t>
      </w:r>
    </w:p>
    <w:p w14:paraId="21B010A9" w14:textId="0A875DED" w:rsidR="00B833E2" w:rsidRPr="00BD57E9" w:rsidRDefault="00495FB3" w:rsidP="00F8386B">
      <w:pPr>
        <w:numPr>
          <w:ilvl w:val="0"/>
          <w:numId w:val="3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B833E2" w:rsidRPr="00BD57E9">
        <w:rPr>
          <w:rFonts w:asciiTheme="minorHAnsi" w:hAnsiTheme="minorHAnsi" w:cstheme="minorHAnsi"/>
          <w:sz w:val="24"/>
          <w:szCs w:val="24"/>
          <w:lang w:eastAsia="de-CH"/>
        </w:rPr>
        <w:t>s’eng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age à assumer 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les éventuelles</w:t>
      </w:r>
      <w:r w:rsidR="007603AA">
        <w:rPr>
          <w:rFonts w:asciiTheme="minorHAnsi" w:hAnsiTheme="minorHAnsi" w:cstheme="minorHAnsi"/>
          <w:sz w:val="24"/>
          <w:szCs w:val="24"/>
          <w:lang w:eastAsia="de-CH"/>
        </w:rPr>
        <w:t xml:space="preserve"> transformation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="007B5B4E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du p</w:t>
      </w:r>
      <w:r w:rsidR="001213B9" w:rsidRPr="00BD57E9">
        <w:rPr>
          <w:rFonts w:asciiTheme="minorHAnsi" w:hAnsiTheme="minorHAnsi" w:cstheme="minorHAnsi"/>
          <w:sz w:val="24"/>
          <w:szCs w:val="24"/>
          <w:lang w:eastAsia="de-CH"/>
        </w:rPr>
        <w:t>rojet réalisé</w:t>
      </w:r>
      <w:r w:rsidR="008B4429">
        <w:rPr>
          <w:rFonts w:asciiTheme="minorHAnsi" w:hAnsiTheme="minorHAnsi" w:cstheme="minorHAnsi"/>
          <w:sz w:val="24"/>
          <w:szCs w:val="24"/>
          <w:lang w:eastAsia="de-CH"/>
        </w:rPr>
        <w:t>es</w:t>
      </w:r>
      <w:r w:rsidR="001213B9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sur le DP</w:t>
      </w:r>
      <w:r w:rsidR="00B833E2" w:rsidRPr="00BD57E9">
        <w:rPr>
          <w:rFonts w:asciiTheme="minorHAnsi" w:hAnsiTheme="minorHAnsi" w:cstheme="minorHAnsi"/>
          <w:sz w:val="24"/>
          <w:szCs w:val="24"/>
          <w:lang w:eastAsia="de-CH"/>
        </w:rPr>
        <w:t>, moyennant une rétribution du Canton au prorata de la surface.</w:t>
      </w:r>
    </w:p>
    <w:p w14:paraId="7D3F000F" w14:textId="0DC5467C" w:rsidR="00075C06" w:rsidRPr="00A77789" w:rsidRDefault="00075C06" w:rsidP="003A5BE6">
      <w:pPr>
        <w:pStyle w:val="Titre1"/>
      </w:pPr>
      <w:bookmarkStart w:id="20" w:name="_Toc113993165"/>
      <w:proofErr w:type="spellStart"/>
      <w:r w:rsidRPr="00A77789">
        <w:t>Réc</w:t>
      </w:r>
      <w:r w:rsidR="00A77789" w:rsidRPr="00A77789">
        <w:t>eption</w:t>
      </w:r>
      <w:proofErr w:type="spellEnd"/>
      <w:r w:rsidR="00A77789" w:rsidRPr="00A77789">
        <w:t xml:space="preserve"> et </w:t>
      </w:r>
      <w:proofErr w:type="spellStart"/>
      <w:r w:rsidR="007B5B4E" w:rsidRPr="00A77789">
        <w:t>remise</w:t>
      </w:r>
      <w:proofErr w:type="spellEnd"/>
      <w:r w:rsidR="007B5B4E" w:rsidRPr="00A77789">
        <w:t xml:space="preserve"> </w:t>
      </w:r>
      <w:r w:rsidR="0078181F">
        <w:t xml:space="preserve">du </w:t>
      </w:r>
      <w:proofErr w:type="spellStart"/>
      <w:r w:rsidR="0078181F">
        <w:t>projet</w:t>
      </w:r>
      <w:bookmarkEnd w:id="20"/>
      <w:proofErr w:type="spellEnd"/>
    </w:p>
    <w:p w14:paraId="74F24CC3" w14:textId="203D43D3" w:rsidR="00075C06" w:rsidRPr="00F8386B" w:rsidRDefault="00075C06" w:rsidP="00F8386B">
      <w:pPr>
        <w:numPr>
          <w:ilvl w:val="0"/>
          <w:numId w:val="3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F8386B">
        <w:rPr>
          <w:rFonts w:asciiTheme="minorHAnsi" w:hAnsiTheme="minorHAnsi" w:cstheme="minorHAnsi"/>
          <w:sz w:val="24"/>
          <w:szCs w:val="24"/>
          <w:u w:val="single"/>
          <w:lang w:eastAsia="de-CH"/>
        </w:rPr>
        <w:t xml:space="preserve">Réception des </w:t>
      </w:r>
      <w:r w:rsidR="00BB4B84">
        <w:rPr>
          <w:rFonts w:asciiTheme="minorHAnsi" w:hAnsiTheme="minorHAnsi" w:cstheme="minorHAnsi"/>
          <w:sz w:val="24"/>
          <w:szCs w:val="24"/>
          <w:u w:val="single"/>
          <w:lang w:eastAsia="de-CH"/>
        </w:rPr>
        <w:t>aménagements</w:t>
      </w:r>
      <w:r w:rsidRPr="00F8386B">
        <w:rPr>
          <w:rFonts w:asciiTheme="minorHAnsi" w:hAnsiTheme="minorHAnsi" w:cstheme="minorHAnsi"/>
          <w:sz w:val="24"/>
          <w:szCs w:val="24"/>
          <w:lang w:eastAsia="de-CH"/>
        </w:rPr>
        <w:t> 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: </w:t>
      </w:r>
      <w:r w:rsidR="00495FB3"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 w:rsidR="00495FB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réceptionne </w:t>
      </w:r>
      <w:r w:rsidR="00236973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avec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la Commune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les travaux</w:t>
      </w:r>
      <w:r w:rsidR="00FB13D7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sis sur son </w:t>
      </w:r>
      <w:r w:rsidR="002170C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futur </w:t>
      </w:r>
      <w:proofErr w:type="spellStart"/>
      <w:r w:rsidR="00E97589" w:rsidRPr="00BD57E9">
        <w:rPr>
          <w:rFonts w:asciiTheme="minorHAnsi" w:hAnsiTheme="minorHAnsi" w:cstheme="minorHAnsi"/>
          <w:sz w:val="24"/>
          <w:szCs w:val="24"/>
          <w:lang w:eastAsia="de-CH"/>
        </w:rPr>
        <w:t>dp</w:t>
      </w:r>
      <w:proofErr w:type="spellEnd"/>
      <w:r w:rsidR="006829AC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0E77C4DC" w14:textId="35038918" w:rsidR="00075C06" w:rsidRPr="00BD57E9" w:rsidRDefault="00075C06" w:rsidP="00F8386B">
      <w:pPr>
        <w:numPr>
          <w:ilvl w:val="0"/>
          <w:numId w:val="3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F8386B">
        <w:rPr>
          <w:rFonts w:asciiTheme="minorHAnsi" w:hAnsiTheme="minorHAnsi" w:cstheme="minorHAnsi"/>
          <w:sz w:val="24"/>
          <w:szCs w:val="24"/>
          <w:u w:val="single"/>
          <w:lang w:eastAsia="de-CH"/>
        </w:rPr>
        <w:t xml:space="preserve">Remise des </w:t>
      </w:r>
      <w:r w:rsidR="00BB4B84">
        <w:rPr>
          <w:rFonts w:asciiTheme="minorHAnsi" w:hAnsiTheme="minorHAnsi" w:cstheme="minorHAnsi"/>
          <w:sz w:val="24"/>
          <w:szCs w:val="24"/>
          <w:u w:val="single"/>
          <w:lang w:eastAsia="de-CH"/>
        </w:rPr>
        <w:t>aménagements</w:t>
      </w:r>
      <w:r w:rsidRPr="00F8386B">
        <w:rPr>
          <w:rFonts w:asciiTheme="minorHAnsi" w:hAnsiTheme="minorHAnsi" w:cstheme="minorHAnsi"/>
          <w:sz w:val="24"/>
          <w:szCs w:val="24"/>
          <w:lang w:eastAsia="de-CH"/>
        </w:rPr>
        <w:t> 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: la remise des </w:t>
      </w:r>
      <w:r w:rsidR="00BB4B84">
        <w:rPr>
          <w:rFonts w:asciiTheme="minorHAnsi" w:hAnsiTheme="minorHAnsi" w:cstheme="minorHAnsi"/>
          <w:sz w:val="24"/>
          <w:szCs w:val="24"/>
          <w:lang w:eastAsia="de-CH"/>
        </w:rPr>
        <w:t>aménagements</w:t>
      </w:r>
      <w:r w:rsidR="00FB13D7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à la Commune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est considérée comme réalisée dès que les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>2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conditions cumulatives suivantes sont remplies :</w:t>
      </w:r>
    </w:p>
    <w:p w14:paraId="23C7F4AE" w14:textId="7F354724" w:rsidR="00075C06" w:rsidRPr="00BD57E9" w:rsidRDefault="00075C06" w:rsidP="00F8386B">
      <w:pPr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Les </w:t>
      </w:r>
      <w:r w:rsidR="00BB4B84">
        <w:rPr>
          <w:rFonts w:asciiTheme="minorHAnsi" w:hAnsiTheme="minorHAnsi" w:cstheme="minorHAnsi"/>
          <w:sz w:val="24"/>
          <w:szCs w:val="24"/>
          <w:lang w:eastAsia="de-CH"/>
        </w:rPr>
        <w:t>aménagements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sont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acceptés par la Commune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et les garanties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lui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sont formellement tra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>nsférées dans le cadre d’un état des lieux qui a fait l'objet d'un</w:t>
      </w:r>
      <w:r w:rsidR="00F532B6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procès-verbal signé par les p</w:t>
      </w:r>
      <w:r w:rsidR="000A0965" w:rsidRPr="00BD57E9">
        <w:rPr>
          <w:rFonts w:asciiTheme="minorHAnsi" w:hAnsiTheme="minorHAnsi" w:cstheme="minorHAnsi"/>
          <w:sz w:val="24"/>
          <w:szCs w:val="24"/>
          <w:lang w:eastAsia="de-CH"/>
        </w:rPr>
        <w:t>arties</w:t>
      </w:r>
      <w:r w:rsidR="00FB13D7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490278FF" w14:textId="77777777" w:rsidR="00075C06" w:rsidRPr="00BD57E9" w:rsidRDefault="00075C06" w:rsidP="00F8386B">
      <w:pPr>
        <w:numPr>
          <w:ilvl w:val="1"/>
          <w:numId w:val="3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Le transfert de propriété est inscrit au registre foncier.</w:t>
      </w:r>
    </w:p>
    <w:p w14:paraId="7EE8BAE8" w14:textId="00339AD7" w:rsidR="00075C06" w:rsidRPr="00BD57E9" w:rsidRDefault="00075C06" w:rsidP="00F8386B">
      <w:pPr>
        <w:numPr>
          <w:ilvl w:val="0"/>
          <w:numId w:val="3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F8386B">
        <w:rPr>
          <w:rFonts w:asciiTheme="minorHAnsi" w:hAnsiTheme="minorHAnsi" w:cstheme="minorHAnsi"/>
          <w:sz w:val="24"/>
          <w:szCs w:val="24"/>
          <w:u w:val="single"/>
          <w:lang w:eastAsia="de-CH"/>
        </w:rPr>
        <w:t xml:space="preserve">Début de </w:t>
      </w:r>
      <w:r w:rsidR="00443AE8">
        <w:rPr>
          <w:rFonts w:asciiTheme="minorHAnsi" w:hAnsiTheme="minorHAnsi" w:cstheme="minorHAnsi"/>
          <w:sz w:val="24"/>
          <w:szCs w:val="24"/>
          <w:u w:val="single"/>
          <w:lang w:eastAsia="de-CH"/>
        </w:rPr>
        <w:t>la maintenance</w:t>
      </w:r>
      <w:r w:rsidRPr="00F8386B">
        <w:rPr>
          <w:rFonts w:asciiTheme="minorHAnsi" w:hAnsiTheme="minorHAnsi" w:cstheme="minorHAnsi"/>
          <w:sz w:val="24"/>
          <w:szCs w:val="24"/>
          <w:lang w:eastAsia="de-CH"/>
        </w:rPr>
        <w:t> 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: la Commune assume </w:t>
      </w:r>
      <w:r w:rsidR="00160637">
        <w:rPr>
          <w:rFonts w:asciiTheme="minorHAnsi" w:hAnsiTheme="minorHAnsi" w:cstheme="minorHAnsi"/>
          <w:sz w:val="24"/>
          <w:szCs w:val="24"/>
          <w:lang w:eastAsia="de-CH"/>
        </w:rPr>
        <w:t>la maintenance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et le suivi des garanties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au plus tôt à la fin de l’entretien contractuel</w:t>
      </w:r>
      <w:r w:rsidR="00E10ACA" w:rsidRPr="00BD57E9">
        <w:rPr>
          <w:rFonts w:asciiTheme="minorHAnsi" w:hAnsiTheme="minorHAnsi" w:cstheme="minorHAnsi"/>
          <w:sz w:val="24"/>
          <w:szCs w:val="24"/>
          <w:lang w:eastAsia="de-CH"/>
        </w:rPr>
        <w:t>lement fixé avec l’entreprise adjudicatrice des travaux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>,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au plus tard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dès la </w:t>
      </w:r>
      <w:r w:rsidR="00E71D28" w:rsidRPr="00BD57E9">
        <w:rPr>
          <w:rFonts w:asciiTheme="minorHAnsi" w:hAnsiTheme="minorHAnsi" w:cstheme="minorHAnsi"/>
          <w:sz w:val="24"/>
          <w:szCs w:val="24"/>
          <w:lang w:eastAsia="de-CH"/>
        </w:rPr>
        <w:t>remise</w:t>
      </w:r>
      <w:r w:rsidR="00FB13D7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des </w:t>
      </w:r>
      <w:r w:rsidR="00BB4B84">
        <w:rPr>
          <w:rFonts w:asciiTheme="minorHAnsi" w:hAnsiTheme="minorHAnsi" w:cstheme="minorHAnsi"/>
          <w:sz w:val="24"/>
          <w:szCs w:val="24"/>
          <w:lang w:eastAsia="de-CH"/>
        </w:rPr>
        <w:t>aménagements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4157422E" w14:textId="4F590E64" w:rsidR="00075C06" w:rsidRPr="00BD57E9" w:rsidRDefault="00495FB3" w:rsidP="00F8386B">
      <w:pPr>
        <w:numPr>
          <w:ilvl w:val="0"/>
          <w:numId w:val="3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495FB3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XXX</w:t>
      </w:r>
      <w:r>
        <w:rPr>
          <w:rFonts w:asciiTheme="minorHAnsi" w:hAnsiTheme="minorHAnsi" w:cstheme="minorHAnsi"/>
          <w:sz w:val="24"/>
          <w:szCs w:val="24"/>
          <w:lang w:eastAsia="de-CH"/>
        </w:rPr>
        <w:t xml:space="preserve"> </w:t>
      </w:r>
      <w:r w:rsidR="004B5480">
        <w:rPr>
          <w:rFonts w:asciiTheme="minorHAnsi" w:hAnsiTheme="minorHAnsi" w:cstheme="minorHAnsi"/>
          <w:sz w:val="24"/>
          <w:szCs w:val="24"/>
          <w:lang w:eastAsia="de-CH"/>
        </w:rPr>
        <w:t xml:space="preserve">s’engage à remettre à la Commune </w:t>
      </w:r>
      <w:r w:rsidR="00075C06" w:rsidRPr="00BD57E9">
        <w:rPr>
          <w:rFonts w:asciiTheme="minorHAnsi" w:hAnsiTheme="minorHAnsi" w:cstheme="minorHAnsi"/>
          <w:sz w:val="24"/>
          <w:szCs w:val="24"/>
          <w:lang w:eastAsia="de-CH"/>
        </w:rPr>
        <w:t>un dossier complet de documentation du projet</w:t>
      </w:r>
      <w:r w:rsidR="00083BFF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au plus tard à la signature des actes notariés</w:t>
      </w:r>
      <w:r w:rsidR="00075C06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18E2B923" w14:textId="490C0397" w:rsidR="00540232" w:rsidRPr="00BD57E9" w:rsidRDefault="00540232" w:rsidP="003A5BE6">
      <w:pPr>
        <w:pStyle w:val="Titre1"/>
      </w:pPr>
      <w:bookmarkStart w:id="21" w:name="_Toc113993166"/>
      <w:proofErr w:type="spellStart"/>
      <w:r w:rsidRPr="00BD57E9">
        <w:t>Avenant</w:t>
      </w:r>
      <w:bookmarkEnd w:id="21"/>
      <w:proofErr w:type="spellEnd"/>
    </w:p>
    <w:p w14:paraId="4CE5332E" w14:textId="68BA70BF" w:rsidR="00540232" w:rsidRPr="00BD57E9" w:rsidRDefault="00641C1C" w:rsidP="00D95F9D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 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présent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protocole 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>ne peut être amendé ou modifié, sauf par un document écrit dûm</w:t>
      </w:r>
      <w:r w:rsidR="00F532B6" w:rsidRPr="00BD57E9">
        <w:rPr>
          <w:rFonts w:asciiTheme="minorHAnsi" w:hAnsiTheme="minorHAnsi" w:cstheme="minorHAnsi"/>
          <w:sz w:val="24"/>
          <w:szCs w:val="24"/>
          <w:lang w:eastAsia="de-CH"/>
        </w:rPr>
        <w:t>ent signé par les p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>arties.</w:t>
      </w:r>
    </w:p>
    <w:p w14:paraId="0240ADDB" w14:textId="4173B71F" w:rsidR="00540232" w:rsidRPr="00BD57E9" w:rsidRDefault="005218C3" w:rsidP="003A5BE6">
      <w:pPr>
        <w:pStyle w:val="Titre1"/>
      </w:pPr>
      <w:bookmarkStart w:id="22" w:name="_Toc113993167"/>
      <w:r w:rsidRPr="00BD57E9">
        <w:t xml:space="preserve">Non </w:t>
      </w:r>
      <w:proofErr w:type="spellStart"/>
      <w:r w:rsidRPr="00BD57E9">
        <w:t>r</w:t>
      </w:r>
      <w:r w:rsidR="00540232" w:rsidRPr="00BD57E9">
        <w:t>enonciation</w:t>
      </w:r>
      <w:bookmarkEnd w:id="22"/>
      <w:proofErr w:type="spellEnd"/>
    </w:p>
    <w:p w14:paraId="065A6801" w14:textId="031EE48B" w:rsidR="00316C9D" w:rsidRPr="00BD57E9" w:rsidRDefault="00316C9D" w:rsidP="006A5972">
      <w:p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vertAlign w:val="superscript"/>
          <w:lang w:eastAsia="de-CH"/>
        </w:rPr>
        <w:t>1</w:t>
      </w:r>
      <w:r w:rsidRPr="00BD57E9">
        <w:rPr>
          <w:rFonts w:asciiTheme="minorHAnsi" w:hAnsiTheme="minorHAnsi" w:cstheme="minorHAnsi"/>
          <w:sz w:val="24"/>
          <w:szCs w:val="24"/>
          <w:vertAlign w:val="superscript"/>
          <w:lang w:eastAsia="de-CH"/>
        </w:rPr>
        <w:tab/>
      </w:r>
      <w:r w:rsidR="00F532B6" w:rsidRPr="00BD57E9">
        <w:rPr>
          <w:rFonts w:asciiTheme="minorHAnsi" w:hAnsiTheme="minorHAnsi" w:cstheme="minorHAnsi"/>
          <w:sz w:val="24"/>
          <w:szCs w:val="24"/>
          <w:lang w:eastAsia="de-CH"/>
        </w:rPr>
        <w:t>Si l’une des p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arties manque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d’exiger l’exécution de l’une des dispositions </w:t>
      </w:r>
      <w:r w:rsidR="00641C1C" w:rsidRPr="00BD57E9">
        <w:rPr>
          <w:rFonts w:asciiTheme="minorHAnsi" w:hAnsiTheme="minorHAnsi" w:cstheme="minorHAnsi"/>
          <w:sz w:val="24"/>
          <w:szCs w:val="24"/>
          <w:lang w:eastAsia="de-CH"/>
        </w:rPr>
        <w:t>du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présent </w:t>
      </w:r>
      <w:r w:rsidR="00641C1C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protocole 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>ou de l’un des droits y relatifs, ce manquement ne saurait en aucun cas être considéré comme une renonciation à l’exécution de ces dispositions ou droits, ni affecter d’une quelconque manière la validité d</w:t>
      </w:r>
      <w:r w:rsidR="00641C1C" w:rsidRPr="00BD57E9">
        <w:rPr>
          <w:rFonts w:asciiTheme="minorHAnsi" w:hAnsiTheme="minorHAnsi" w:cstheme="minorHAnsi"/>
          <w:sz w:val="24"/>
          <w:szCs w:val="24"/>
          <w:lang w:eastAsia="de-CH"/>
        </w:rPr>
        <w:t>u protocole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.</w:t>
      </w:r>
    </w:p>
    <w:p w14:paraId="55549FBE" w14:textId="12ABB469" w:rsidR="00540232" w:rsidRPr="00BD57E9" w:rsidRDefault="00316C9D" w:rsidP="006A5972">
      <w:pPr>
        <w:spacing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vertAlign w:val="superscript"/>
          <w:lang w:eastAsia="de-CH"/>
        </w:rPr>
        <w:t>2</w:t>
      </w:r>
      <w:r w:rsidRPr="00BD57E9">
        <w:rPr>
          <w:rFonts w:asciiTheme="minorHAnsi" w:hAnsiTheme="minorHAnsi" w:cstheme="minorHAnsi"/>
          <w:sz w:val="24"/>
          <w:szCs w:val="24"/>
          <w:vertAlign w:val="superscript"/>
          <w:lang w:eastAsia="de-CH"/>
        </w:rPr>
        <w:tab/>
      </w:r>
      <w:r w:rsidR="00F532B6" w:rsidRPr="00BD57E9">
        <w:rPr>
          <w:rFonts w:asciiTheme="minorHAnsi" w:hAnsiTheme="minorHAnsi" w:cstheme="minorHAnsi"/>
          <w:sz w:val="24"/>
          <w:szCs w:val="24"/>
          <w:lang w:eastAsia="de-CH"/>
        </w:rPr>
        <w:t>Si l’une des p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arties renonce à invoquer une violation </w:t>
      </w:r>
      <w:r w:rsidR="007B3984" w:rsidRPr="00BD57E9">
        <w:rPr>
          <w:rFonts w:asciiTheme="minorHAnsi" w:hAnsiTheme="minorHAnsi" w:cstheme="minorHAnsi"/>
          <w:sz w:val="24"/>
          <w:szCs w:val="24"/>
          <w:lang w:eastAsia="de-CH"/>
        </w:rPr>
        <w:t>du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présent </w:t>
      </w:r>
      <w:r w:rsidR="007B3984" w:rsidRPr="00BD57E9">
        <w:rPr>
          <w:rFonts w:asciiTheme="minorHAnsi" w:hAnsiTheme="minorHAnsi" w:cstheme="minorHAnsi"/>
          <w:sz w:val="24"/>
          <w:szCs w:val="24"/>
          <w:lang w:eastAsia="de-CH"/>
        </w:rPr>
        <w:t>protocole</w:t>
      </w:r>
      <w:r w:rsidR="00540232" w:rsidRPr="00BD57E9">
        <w:rPr>
          <w:rFonts w:asciiTheme="minorHAnsi" w:hAnsiTheme="minorHAnsi" w:cstheme="minorHAnsi"/>
          <w:sz w:val="24"/>
          <w:szCs w:val="24"/>
          <w:lang w:eastAsia="de-CH"/>
        </w:rPr>
        <w:t>, cette renonciation ne pourra pas être interprétée comme une renonciation à invoquer toute violation antérieure ou postérieure.</w:t>
      </w:r>
    </w:p>
    <w:p w14:paraId="3D217BBD" w14:textId="3D2B3097" w:rsidR="00E17033" w:rsidRPr="00327A8D" w:rsidRDefault="00E17033" w:rsidP="003A5BE6">
      <w:pPr>
        <w:pStyle w:val="Titre1"/>
        <w:rPr>
          <w:lang w:val="fr-CH"/>
        </w:rPr>
      </w:pPr>
      <w:bookmarkStart w:id="23" w:name="_Toc113993168"/>
      <w:r w:rsidRPr="00327A8D">
        <w:rPr>
          <w:lang w:val="fr-CH"/>
        </w:rPr>
        <w:lastRenderedPageBreak/>
        <w:t>Entrée en vigueur et durée du protocole</w:t>
      </w:r>
      <w:bookmarkEnd w:id="23"/>
    </w:p>
    <w:p w14:paraId="4894E6F7" w14:textId="57421D0A" w:rsidR="00E17033" w:rsidRPr="00BD57E9" w:rsidRDefault="00E17033" w:rsidP="00D95F9D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 protocole entre en vigueur au </w:t>
      </w:r>
      <w:r w:rsidR="00F532B6" w:rsidRPr="00BD57E9">
        <w:rPr>
          <w:rFonts w:asciiTheme="minorHAnsi" w:hAnsiTheme="minorHAnsi" w:cstheme="minorHAnsi"/>
          <w:sz w:val="24"/>
          <w:szCs w:val="24"/>
          <w:lang w:eastAsia="de-CH"/>
        </w:rPr>
        <w:t>moment de sa signature par les p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arties. Il est conclu pour une durée indéterminée.</w:t>
      </w:r>
    </w:p>
    <w:p w14:paraId="36EAE108" w14:textId="07EC4971" w:rsidR="007401CC" w:rsidRPr="00BD57E9" w:rsidRDefault="00E85DB6" w:rsidP="003A5BE6">
      <w:pPr>
        <w:pStyle w:val="Titre1"/>
      </w:pPr>
      <w:bookmarkStart w:id="24" w:name="_Toc113993169"/>
      <w:r w:rsidRPr="00BD57E9">
        <w:t xml:space="preserve">Droit </w:t>
      </w:r>
      <w:proofErr w:type="spellStart"/>
      <w:r w:rsidRPr="00BD57E9">
        <w:t>applicable</w:t>
      </w:r>
      <w:bookmarkEnd w:id="24"/>
      <w:proofErr w:type="spellEnd"/>
      <w:r w:rsidRPr="00BD57E9">
        <w:t xml:space="preserve"> </w:t>
      </w:r>
    </w:p>
    <w:p w14:paraId="6BC7B25E" w14:textId="388C582B" w:rsidR="007401CC" w:rsidRPr="00BD57E9" w:rsidRDefault="007B3984" w:rsidP="00D95F9D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Le présent protocole </w:t>
      </w:r>
      <w:r w:rsidR="00E85DB6" w:rsidRPr="00BD57E9">
        <w:rPr>
          <w:rFonts w:asciiTheme="minorHAnsi" w:hAnsiTheme="minorHAnsi" w:cstheme="minorHAnsi"/>
          <w:sz w:val="24"/>
          <w:szCs w:val="24"/>
          <w:lang w:eastAsia="de-CH"/>
        </w:rPr>
        <w:t>est soumis au droit suisse.</w:t>
      </w:r>
    </w:p>
    <w:p w14:paraId="5053E91A" w14:textId="4F6813AE" w:rsidR="007401CC" w:rsidRPr="00BD57E9" w:rsidRDefault="007B3984" w:rsidP="003A5BE6">
      <w:pPr>
        <w:pStyle w:val="Titre1"/>
      </w:pPr>
      <w:bookmarkStart w:id="25" w:name="_Toc113993170"/>
      <w:proofErr w:type="spellStart"/>
      <w:r w:rsidRPr="00BD57E9">
        <w:t>Conciliation</w:t>
      </w:r>
      <w:bookmarkEnd w:id="25"/>
      <w:proofErr w:type="spellEnd"/>
    </w:p>
    <w:p w14:paraId="3E2264CF" w14:textId="16629316" w:rsidR="00316C9D" w:rsidRPr="00BD57E9" w:rsidRDefault="007B3984" w:rsidP="00D95F9D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Tout </w:t>
      </w:r>
      <w:r w:rsidR="008C7EAE" w:rsidRPr="00BD57E9">
        <w:rPr>
          <w:rFonts w:asciiTheme="minorHAnsi" w:hAnsiTheme="minorHAnsi" w:cstheme="minorHAnsi"/>
          <w:sz w:val="24"/>
          <w:szCs w:val="24"/>
          <w:lang w:eastAsia="de-CH"/>
        </w:rPr>
        <w:t>litige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survenant au sujet du présent protocole 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de droit public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o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u en rapport avec lui, qui n’est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pas réglé à l’amiable, pourra faire l’objet d’une tentative de conciliation, selon l’article 65A de la loi sur la procédure administrative (LPA ; RSG E 5 1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0).</w:t>
      </w:r>
    </w:p>
    <w:p w14:paraId="4643146D" w14:textId="6E4F5AC3" w:rsidR="007B3984" w:rsidRPr="00BD57E9" w:rsidRDefault="007B3984" w:rsidP="003A5BE6">
      <w:pPr>
        <w:pStyle w:val="Titre1"/>
      </w:pPr>
      <w:bookmarkStart w:id="26" w:name="_Toc113993171"/>
      <w:proofErr w:type="spellStart"/>
      <w:r w:rsidRPr="00BD57E9">
        <w:t>For</w:t>
      </w:r>
      <w:bookmarkEnd w:id="26"/>
      <w:proofErr w:type="spellEnd"/>
    </w:p>
    <w:p w14:paraId="16736A73" w14:textId="5DFA9CAC" w:rsidR="007401CC" w:rsidRPr="00BD57E9" w:rsidRDefault="00E85DB6" w:rsidP="00D95F9D">
      <w:pPr>
        <w:spacing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t>Tou</w:t>
      </w:r>
      <w:r w:rsidR="00763C3D" w:rsidRPr="00BD57E9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litige</w:t>
      </w:r>
      <w:r w:rsidR="00763C3D" w:rsidRPr="00BD57E9">
        <w:rPr>
          <w:rFonts w:asciiTheme="minorHAnsi" w:hAnsiTheme="minorHAnsi" w:cstheme="minorHAnsi"/>
          <w:sz w:val="24"/>
          <w:szCs w:val="24"/>
          <w:lang w:eastAsia="de-CH"/>
        </w:rPr>
        <w:t>s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survenant au sujet </w:t>
      </w:r>
      <w:r w:rsidR="008C7EAE" w:rsidRPr="00BD57E9">
        <w:rPr>
          <w:rFonts w:asciiTheme="minorHAnsi" w:hAnsiTheme="minorHAnsi" w:cstheme="minorHAnsi"/>
          <w:sz w:val="24"/>
          <w:szCs w:val="24"/>
          <w:lang w:eastAsia="de-CH"/>
        </w:rPr>
        <w:t>du présent protocole de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droit public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ou en rapport avec </w:t>
      </w:r>
      <w:r w:rsidR="00763C3D" w:rsidRPr="00BD57E9">
        <w:rPr>
          <w:rFonts w:asciiTheme="minorHAnsi" w:hAnsiTheme="minorHAnsi" w:cstheme="minorHAnsi"/>
          <w:sz w:val="24"/>
          <w:szCs w:val="24"/>
          <w:lang w:eastAsia="de-CH"/>
        </w:rPr>
        <w:t>lui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, </w:t>
      </w:r>
      <w:r w:rsidR="00763C3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seront 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>tranché</w:t>
      </w:r>
      <w:r w:rsidR="00763C3D" w:rsidRPr="00BD57E9">
        <w:rPr>
          <w:rFonts w:asciiTheme="minorHAnsi" w:hAnsiTheme="minorHAnsi" w:cstheme="minorHAnsi"/>
          <w:sz w:val="24"/>
          <w:szCs w:val="24"/>
          <w:lang w:eastAsia="de-CH"/>
        </w:rPr>
        <w:t>s par la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Chambre administrative de la Cour de Justic</w:t>
      </w:r>
      <w:r w:rsidR="00DD339F" w:rsidRPr="00BD57E9">
        <w:rPr>
          <w:rFonts w:asciiTheme="minorHAnsi" w:hAnsiTheme="minorHAnsi" w:cstheme="minorHAnsi"/>
          <w:sz w:val="24"/>
          <w:szCs w:val="24"/>
          <w:lang w:eastAsia="de-CH"/>
        </w:rPr>
        <w:t>e, conformément à l’article 132 alinéa 3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de la loi sur l’organisation judiciaire (LOJ ; RSG E 2 05).</w:t>
      </w:r>
    </w:p>
    <w:p w14:paraId="64C770E0" w14:textId="77777777" w:rsidR="003C064A" w:rsidRPr="00BD57E9" w:rsidRDefault="003C064A" w:rsidP="006A59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64CC4F4B" w14:textId="77777777" w:rsidR="00F532B6" w:rsidRPr="00BD57E9" w:rsidRDefault="00F532B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br w:type="page"/>
      </w:r>
    </w:p>
    <w:p w14:paraId="4AB4E690" w14:textId="6DF71F14" w:rsidR="00CD480B" w:rsidRPr="00BD57E9" w:rsidRDefault="00E85DB6" w:rsidP="006A597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  <w:r w:rsidRPr="00BD57E9">
        <w:rPr>
          <w:rFonts w:asciiTheme="minorHAnsi" w:hAnsiTheme="minorHAnsi" w:cstheme="minorHAnsi"/>
          <w:sz w:val="24"/>
          <w:szCs w:val="24"/>
          <w:lang w:eastAsia="de-CH"/>
        </w:rPr>
        <w:lastRenderedPageBreak/>
        <w:t>Le prés</w:t>
      </w:r>
      <w:r w:rsidR="00316C9D"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ent protocole est établi en </w:t>
      </w:r>
      <w:r w:rsidR="00D110BC" w:rsidRPr="00D110BC">
        <w:rPr>
          <w:rFonts w:asciiTheme="minorHAnsi" w:hAnsiTheme="minorHAnsi" w:cstheme="minorHAnsi"/>
          <w:color w:val="FF0000"/>
          <w:sz w:val="24"/>
          <w:szCs w:val="24"/>
          <w:lang w:eastAsia="de-CH"/>
        </w:rPr>
        <w:t>x</w:t>
      </w:r>
      <w:r w:rsidRPr="00BD57E9">
        <w:rPr>
          <w:rFonts w:asciiTheme="minorHAnsi" w:hAnsiTheme="minorHAnsi" w:cstheme="minorHAnsi"/>
          <w:sz w:val="24"/>
          <w:szCs w:val="24"/>
          <w:lang w:eastAsia="de-CH"/>
        </w:rPr>
        <w:t xml:space="preserve"> exemplaires originaux. Chaque partie en reço</w:t>
      </w:r>
      <w:r w:rsidR="00E00CE8" w:rsidRPr="00BD57E9">
        <w:rPr>
          <w:rFonts w:asciiTheme="minorHAnsi" w:hAnsiTheme="minorHAnsi" w:cstheme="minorHAnsi"/>
          <w:sz w:val="24"/>
          <w:szCs w:val="24"/>
          <w:lang w:eastAsia="de-CH"/>
        </w:rPr>
        <w:t>it un exemplaire daté et signé.</w:t>
      </w:r>
    </w:p>
    <w:p w14:paraId="39B2C4CA" w14:textId="77777777" w:rsidR="00E00CE8" w:rsidRPr="00BD57E9" w:rsidRDefault="00E00CE8" w:rsidP="00C72EE1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p w14:paraId="18FDF9E8" w14:textId="404AFA9C" w:rsidR="00316C9D" w:rsidRPr="00D110BC" w:rsidRDefault="00D110BC" w:rsidP="00C72EE1">
      <w:pPr>
        <w:spacing w:after="24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  <w:t>Partie 1</w:t>
      </w:r>
    </w:p>
    <w:p w14:paraId="6268F9B8" w14:textId="3657813D" w:rsidR="00316C9D" w:rsidRPr="00D110BC" w:rsidRDefault="00D110BC" w:rsidP="00C72EE1">
      <w:pPr>
        <w:spacing w:after="24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Nom, Prénom</w:t>
      </w:r>
    </w:p>
    <w:p w14:paraId="7040E9C6" w14:textId="3E18F5CB" w:rsidR="00BE7978" w:rsidRPr="00D110BC" w:rsidRDefault="00D110BC" w:rsidP="00C72EE1">
      <w:pPr>
        <w:spacing w:after="24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Fonction</w:t>
      </w:r>
    </w:p>
    <w:p w14:paraId="05553A48" w14:textId="35526E20" w:rsidR="00316C9D" w:rsidRPr="00BD57E9" w:rsidRDefault="00927D35" w:rsidP="00C72EE1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>Fait à</w:t>
      </w:r>
      <w:r w:rsidR="00316C9D"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D110BC"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lieu</w:t>
      </w:r>
      <w:r w:rsidR="00316C9D"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>, le</w:t>
      </w:r>
      <w:r w:rsidR="00556227"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…………………………….</w:t>
      </w:r>
    </w:p>
    <w:p w14:paraId="31A99E9E" w14:textId="77777777" w:rsidR="00316C9D" w:rsidRPr="00BD57E9" w:rsidRDefault="00316C9D" w:rsidP="00C72EE1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B2630CE" w14:textId="76D31C35" w:rsidR="00D110BC" w:rsidRPr="00D110BC" w:rsidRDefault="00D110BC" w:rsidP="00D110BC">
      <w:pPr>
        <w:spacing w:after="24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  <w:t xml:space="preserve">Partie 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fr-FR"/>
        </w:rPr>
        <w:t>2</w:t>
      </w:r>
    </w:p>
    <w:p w14:paraId="032B3C16" w14:textId="77777777" w:rsidR="00D110BC" w:rsidRPr="00D110BC" w:rsidRDefault="00D110BC" w:rsidP="00D110BC">
      <w:pPr>
        <w:spacing w:after="24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Nom, Prénom</w:t>
      </w:r>
    </w:p>
    <w:p w14:paraId="2CACC52D" w14:textId="77777777" w:rsidR="00D110BC" w:rsidRPr="00D110BC" w:rsidRDefault="00D110BC" w:rsidP="00D110BC">
      <w:pPr>
        <w:spacing w:after="24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</w:pPr>
      <w:r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Fonction</w:t>
      </w:r>
    </w:p>
    <w:p w14:paraId="7B151721" w14:textId="77777777" w:rsidR="00D110BC" w:rsidRPr="00BD57E9" w:rsidRDefault="00D110BC" w:rsidP="00D110BC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Fait à </w:t>
      </w:r>
      <w:r w:rsidRPr="00D110BC"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  <w:t>lieu</w:t>
      </w:r>
      <w:r w:rsidRPr="00BD57E9">
        <w:rPr>
          <w:rFonts w:asciiTheme="minorHAnsi" w:eastAsia="Times New Roman" w:hAnsiTheme="minorHAnsi" w:cstheme="minorHAnsi"/>
          <w:sz w:val="24"/>
          <w:szCs w:val="24"/>
          <w:lang w:eastAsia="fr-FR"/>
        </w:rPr>
        <w:t>, le …………………………….</w:t>
      </w:r>
    </w:p>
    <w:p w14:paraId="4EC6EE96" w14:textId="3276B054" w:rsidR="00316C9D" w:rsidRPr="00BD57E9" w:rsidRDefault="00316C9D" w:rsidP="00EF5EF0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de-CH"/>
        </w:rPr>
      </w:pPr>
    </w:p>
    <w:sectPr w:rsidR="00316C9D" w:rsidRPr="00BD57E9" w:rsidSect="00316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A6D5" w14:textId="77777777" w:rsidR="00D901AE" w:rsidRDefault="00D901AE" w:rsidP="005B1B68">
      <w:pPr>
        <w:spacing w:after="0" w:line="240" w:lineRule="auto"/>
      </w:pPr>
      <w:r>
        <w:separator/>
      </w:r>
    </w:p>
  </w:endnote>
  <w:endnote w:type="continuationSeparator" w:id="0">
    <w:p w14:paraId="0B96D8B0" w14:textId="77777777" w:rsidR="00D901AE" w:rsidRDefault="00D901AE" w:rsidP="005B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48CF" w14:textId="77777777" w:rsidR="007B75C9" w:rsidRDefault="007B75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988906"/>
      <w:docPartObj>
        <w:docPartGallery w:val="Page Numbers (Bottom of Page)"/>
        <w:docPartUnique/>
      </w:docPartObj>
    </w:sdtPr>
    <w:sdtEndPr/>
    <w:sdtContent>
      <w:p w14:paraId="77157A9C" w14:textId="6F208B18" w:rsidR="00D901AE" w:rsidRDefault="00D901AE" w:rsidP="000A09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EE" w:rsidRPr="00824CEE">
          <w:rPr>
            <w:lang w:val="fr-FR"/>
          </w:rPr>
          <w:t>12</w:t>
        </w:r>
        <w:r>
          <w:fldChar w:fldCharType="end"/>
        </w:r>
        <w:r>
          <w:t xml:space="preserve"> / </w:t>
        </w:r>
        <w:r w:rsidRPr="00747C55">
          <w:rPr>
            <w:highlight w:val="lightGray"/>
          </w:rPr>
          <w:t>9</w:t>
        </w:r>
      </w:p>
    </w:sdtContent>
  </w:sdt>
  <w:p w14:paraId="0E0DB3C7" w14:textId="77777777" w:rsidR="00D901AE" w:rsidRDefault="00D901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6B5A" w14:textId="77777777" w:rsidR="007B75C9" w:rsidRDefault="007B75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C240" w14:textId="77777777" w:rsidR="00D901AE" w:rsidRDefault="00D901AE" w:rsidP="005B1B68">
      <w:pPr>
        <w:spacing w:after="0" w:line="240" w:lineRule="auto"/>
      </w:pPr>
      <w:r>
        <w:separator/>
      </w:r>
    </w:p>
  </w:footnote>
  <w:footnote w:type="continuationSeparator" w:id="0">
    <w:p w14:paraId="71A5D2C9" w14:textId="77777777" w:rsidR="00D901AE" w:rsidRDefault="00D901AE" w:rsidP="005B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21A7" w14:textId="33853390" w:rsidR="00D901AE" w:rsidRDefault="007B75C9">
    <w:pPr>
      <w:pStyle w:val="En-tte"/>
    </w:pPr>
    <w:r>
      <w:pict w14:anchorId="59DAA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99157" o:spid="_x0000_s2050" type="#_x0000_t136" style="position:absolute;margin-left:0;margin-top:0;width:555.95pt;height:8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3DE7" w14:textId="0570EC7C" w:rsidR="00D901AE" w:rsidRDefault="007B75C9">
    <w:pPr>
      <w:pStyle w:val="En-tte"/>
    </w:pPr>
    <w:r>
      <w:pict w14:anchorId="2EAB8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99158" o:spid="_x0000_s2051" type="#_x0000_t136" style="position:absolute;margin-left:0;margin-top:0;width:555.95pt;height:83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A8D7" w14:textId="3C961525" w:rsidR="00D901AE" w:rsidRDefault="007B75C9">
    <w:pPr>
      <w:pStyle w:val="En-tte"/>
    </w:pPr>
    <w:r>
      <w:pict w14:anchorId="4730F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99156" o:spid="_x0000_s2049" type="#_x0000_t136" style="position:absolute;margin-left:0;margin-top:0;width:555.95pt;height:8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889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16D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29E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229"/>
    <w:multiLevelType w:val="hybridMultilevel"/>
    <w:tmpl w:val="C944A92A"/>
    <w:lvl w:ilvl="0" w:tplc="B8B6AFD6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6E8E1A">
      <w:start w:val="1"/>
      <w:numFmt w:val="bullet"/>
      <w:lvlText w:val="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</w:rPr>
    </w:lvl>
    <w:lvl w:ilvl="2" w:tplc="1F6A6AC2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288CE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6F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D08E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D0B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36F4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A2B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472C0"/>
    <w:multiLevelType w:val="hybridMultilevel"/>
    <w:tmpl w:val="1C24F2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03F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AC0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D26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1C5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BF0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536C"/>
    <w:multiLevelType w:val="hybridMultilevel"/>
    <w:tmpl w:val="1C24F2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3536"/>
    <w:multiLevelType w:val="hybridMultilevel"/>
    <w:tmpl w:val="73644F86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24E9"/>
    <w:multiLevelType w:val="hybridMultilevel"/>
    <w:tmpl w:val="0B9CDE5C"/>
    <w:lvl w:ilvl="0" w:tplc="489021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69D"/>
    <w:multiLevelType w:val="hybridMultilevel"/>
    <w:tmpl w:val="73644F86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5FB7"/>
    <w:multiLevelType w:val="hybridMultilevel"/>
    <w:tmpl w:val="0B9CDE5C"/>
    <w:lvl w:ilvl="0" w:tplc="489021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91DA4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6AB"/>
    <w:multiLevelType w:val="hybridMultilevel"/>
    <w:tmpl w:val="8BCC8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44DA"/>
    <w:multiLevelType w:val="singleLevel"/>
    <w:tmpl w:val="2D7426FC"/>
    <w:lvl w:ilvl="0">
      <w:start w:val="1"/>
      <w:numFmt w:val="bullet"/>
      <w:pStyle w:val="AufzhlungModul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8" w15:restartNumberingAfterBreak="0">
    <w:nsid w:val="38E15EF4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234A7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0ACB"/>
    <w:multiLevelType w:val="hybridMultilevel"/>
    <w:tmpl w:val="73644F86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F367E"/>
    <w:multiLevelType w:val="hybridMultilevel"/>
    <w:tmpl w:val="25D487E8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7BAE"/>
    <w:multiLevelType w:val="hybridMultilevel"/>
    <w:tmpl w:val="73644F86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10765"/>
    <w:multiLevelType w:val="hybridMultilevel"/>
    <w:tmpl w:val="0B9CDE5C"/>
    <w:lvl w:ilvl="0" w:tplc="489021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0C80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1053E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A43C1"/>
    <w:multiLevelType w:val="hybridMultilevel"/>
    <w:tmpl w:val="1A687510"/>
    <w:lvl w:ilvl="0" w:tplc="7C3A1A9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C17"/>
    <w:multiLevelType w:val="hybridMultilevel"/>
    <w:tmpl w:val="A470E93E"/>
    <w:lvl w:ilvl="0" w:tplc="986610AA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C2FF6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75DC6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7769F"/>
    <w:multiLevelType w:val="multilevel"/>
    <w:tmpl w:val="B136E41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  <w:b/>
        <w:i w:val="0"/>
        <w:color w:val="auto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5E07CC7"/>
    <w:multiLevelType w:val="hybridMultilevel"/>
    <w:tmpl w:val="1C24F2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276AF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225AF"/>
    <w:multiLevelType w:val="hybridMultilevel"/>
    <w:tmpl w:val="1C24F2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74310"/>
    <w:multiLevelType w:val="hybridMultilevel"/>
    <w:tmpl w:val="ACCCBE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E31AD"/>
    <w:multiLevelType w:val="hybridMultilevel"/>
    <w:tmpl w:val="2EE8C378"/>
    <w:lvl w:ilvl="0" w:tplc="7A6A914A">
      <w:start w:val="1"/>
      <w:numFmt w:val="decimal"/>
      <w:pStyle w:val="Style2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4E7C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47B9D"/>
    <w:multiLevelType w:val="hybridMultilevel"/>
    <w:tmpl w:val="ACCCBE6E"/>
    <w:lvl w:ilvl="0" w:tplc="23164E2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97033">
    <w:abstractNumId w:val="30"/>
  </w:num>
  <w:num w:numId="2" w16cid:durableId="895163141">
    <w:abstractNumId w:val="23"/>
  </w:num>
  <w:num w:numId="3" w16cid:durableId="1800146218">
    <w:abstractNumId w:val="4"/>
  </w:num>
  <w:num w:numId="4" w16cid:durableId="1345743488">
    <w:abstractNumId w:val="9"/>
  </w:num>
  <w:num w:numId="5" w16cid:durableId="1910848087">
    <w:abstractNumId w:val="21"/>
  </w:num>
  <w:num w:numId="6" w16cid:durableId="1538466239">
    <w:abstractNumId w:val="25"/>
  </w:num>
  <w:num w:numId="7" w16cid:durableId="886644763">
    <w:abstractNumId w:val="14"/>
  </w:num>
  <w:num w:numId="8" w16cid:durableId="1581981748">
    <w:abstractNumId w:val="29"/>
  </w:num>
  <w:num w:numId="9" w16cid:durableId="2088459562">
    <w:abstractNumId w:val="15"/>
  </w:num>
  <w:num w:numId="10" w16cid:durableId="87434465">
    <w:abstractNumId w:val="24"/>
  </w:num>
  <w:num w:numId="11" w16cid:durableId="54937864">
    <w:abstractNumId w:val="28"/>
  </w:num>
  <w:num w:numId="12" w16cid:durableId="1675303807">
    <w:abstractNumId w:val="19"/>
  </w:num>
  <w:num w:numId="13" w16cid:durableId="929392707">
    <w:abstractNumId w:val="11"/>
  </w:num>
  <w:num w:numId="14" w16cid:durableId="1318073590">
    <w:abstractNumId w:val="35"/>
  </w:num>
  <w:num w:numId="15" w16cid:durableId="1916356139">
    <w:abstractNumId w:val="10"/>
  </w:num>
  <w:num w:numId="16" w16cid:durableId="484593296">
    <w:abstractNumId w:val="12"/>
  </w:num>
  <w:num w:numId="17" w16cid:durableId="26300929">
    <w:abstractNumId w:val="33"/>
  </w:num>
  <w:num w:numId="18" w16cid:durableId="568737267">
    <w:abstractNumId w:val="37"/>
  </w:num>
  <w:num w:numId="19" w16cid:durableId="78406282">
    <w:abstractNumId w:val="31"/>
  </w:num>
  <w:num w:numId="20" w16cid:durableId="56362183">
    <w:abstractNumId w:val="13"/>
  </w:num>
  <w:num w:numId="21" w16cid:durableId="1082483744">
    <w:abstractNumId w:val="26"/>
  </w:num>
  <w:num w:numId="22" w16cid:durableId="776291184">
    <w:abstractNumId w:val="17"/>
  </w:num>
  <w:num w:numId="23" w16cid:durableId="32658222">
    <w:abstractNumId w:val="18"/>
  </w:num>
  <w:num w:numId="24" w16cid:durableId="610472342">
    <w:abstractNumId w:val="2"/>
  </w:num>
  <w:num w:numId="25" w16cid:durableId="2092459578">
    <w:abstractNumId w:val="36"/>
  </w:num>
  <w:num w:numId="26" w16cid:durableId="2146923558">
    <w:abstractNumId w:val="3"/>
  </w:num>
  <w:num w:numId="27" w16cid:durableId="91972789">
    <w:abstractNumId w:val="16"/>
  </w:num>
  <w:num w:numId="28" w16cid:durableId="1595700005">
    <w:abstractNumId w:val="27"/>
  </w:num>
  <w:num w:numId="29" w16cid:durableId="1804352084">
    <w:abstractNumId w:val="5"/>
  </w:num>
  <w:num w:numId="30" w16cid:durableId="1324973411">
    <w:abstractNumId w:val="0"/>
  </w:num>
  <w:num w:numId="31" w16cid:durableId="735319026">
    <w:abstractNumId w:val="20"/>
  </w:num>
  <w:num w:numId="32" w16cid:durableId="110250638">
    <w:abstractNumId w:val="22"/>
  </w:num>
  <w:num w:numId="33" w16cid:durableId="1181361391">
    <w:abstractNumId w:val="32"/>
  </w:num>
  <w:num w:numId="34" w16cid:durableId="558247260">
    <w:abstractNumId w:val="8"/>
  </w:num>
  <w:num w:numId="35" w16cid:durableId="2096171245">
    <w:abstractNumId w:val="6"/>
  </w:num>
  <w:num w:numId="36" w16cid:durableId="1380395525">
    <w:abstractNumId w:val="7"/>
  </w:num>
  <w:num w:numId="37" w16cid:durableId="1697383370">
    <w:abstractNumId w:val="1"/>
  </w:num>
  <w:num w:numId="38" w16cid:durableId="2067874069">
    <w:abstractNumId w:val="34"/>
  </w:num>
  <w:num w:numId="39" w16cid:durableId="26689380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B1"/>
    <w:rsid w:val="00000E7B"/>
    <w:rsid w:val="000039E7"/>
    <w:rsid w:val="00007F79"/>
    <w:rsid w:val="000112FE"/>
    <w:rsid w:val="00012549"/>
    <w:rsid w:val="000130F8"/>
    <w:rsid w:val="00015C2F"/>
    <w:rsid w:val="00021AB3"/>
    <w:rsid w:val="0002657A"/>
    <w:rsid w:val="000267EA"/>
    <w:rsid w:val="00026F39"/>
    <w:rsid w:val="00031316"/>
    <w:rsid w:val="00033001"/>
    <w:rsid w:val="00033033"/>
    <w:rsid w:val="00041AC7"/>
    <w:rsid w:val="00041CA0"/>
    <w:rsid w:val="00041E47"/>
    <w:rsid w:val="00044001"/>
    <w:rsid w:val="00044FDA"/>
    <w:rsid w:val="0004785F"/>
    <w:rsid w:val="00052EFD"/>
    <w:rsid w:val="00053803"/>
    <w:rsid w:val="000556BA"/>
    <w:rsid w:val="00057DEF"/>
    <w:rsid w:val="0006084C"/>
    <w:rsid w:val="00061913"/>
    <w:rsid w:val="00062526"/>
    <w:rsid w:val="00063216"/>
    <w:rsid w:val="000642F8"/>
    <w:rsid w:val="00064D59"/>
    <w:rsid w:val="00065A45"/>
    <w:rsid w:val="00071F85"/>
    <w:rsid w:val="0007259E"/>
    <w:rsid w:val="000739E1"/>
    <w:rsid w:val="000739E4"/>
    <w:rsid w:val="00074376"/>
    <w:rsid w:val="000749D3"/>
    <w:rsid w:val="000759BD"/>
    <w:rsid w:val="00075C06"/>
    <w:rsid w:val="0007667D"/>
    <w:rsid w:val="00077554"/>
    <w:rsid w:val="000775BF"/>
    <w:rsid w:val="00077D08"/>
    <w:rsid w:val="000804E3"/>
    <w:rsid w:val="000806E3"/>
    <w:rsid w:val="0008185B"/>
    <w:rsid w:val="0008314F"/>
    <w:rsid w:val="00083BFF"/>
    <w:rsid w:val="000848DD"/>
    <w:rsid w:val="00086403"/>
    <w:rsid w:val="00090086"/>
    <w:rsid w:val="00093BA3"/>
    <w:rsid w:val="00093E16"/>
    <w:rsid w:val="00095B7D"/>
    <w:rsid w:val="00095FA0"/>
    <w:rsid w:val="000A05E9"/>
    <w:rsid w:val="000A0965"/>
    <w:rsid w:val="000A3E5B"/>
    <w:rsid w:val="000A5001"/>
    <w:rsid w:val="000A688C"/>
    <w:rsid w:val="000A6C9E"/>
    <w:rsid w:val="000A756F"/>
    <w:rsid w:val="000B19CB"/>
    <w:rsid w:val="000B1C82"/>
    <w:rsid w:val="000B2BDC"/>
    <w:rsid w:val="000B3E39"/>
    <w:rsid w:val="000B4FD2"/>
    <w:rsid w:val="000B50E7"/>
    <w:rsid w:val="000B50F5"/>
    <w:rsid w:val="000B6C2E"/>
    <w:rsid w:val="000B6C56"/>
    <w:rsid w:val="000C2811"/>
    <w:rsid w:val="000C2883"/>
    <w:rsid w:val="000C406D"/>
    <w:rsid w:val="000C7279"/>
    <w:rsid w:val="000D0FE9"/>
    <w:rsid w:val="000D224B"/>
    <w:rsid w:val="000D51D5"/>
    <w:rsid w:val="000D6335"/>
    <w:rsid w:val="000E2B7C"/>
    <w:rsid w:val="000E4DDA"/>
    <w:rsid w:val="000E5529"/>
    <w:rsid w:val="000F0924"/>
    <w:rsid w:val="000F0DE9"/>
    <w:rsid w:val="000F21B1"/>
    <w:rsid w:val="000F2F72"/>
    <w:rsid w:val="00100FF1"/>
    <w:rsid w:val="00104917"/>
    <w:rsid w:val="0010580D"/>
    <w:rsid w:val="00113107"/>
    <w:rsid w:val="00120C18"/>
    <w:rsid w:val="001213B9"/>
    <w:rsid w:val="00121FD0"/>
    <w:rsid w:val="00124198"/>
    <w:rsid w:val="001279C1"/>
    <w:rsid w:val="00127F2F"/>
    <w:rsid w:val="00130FD7"/>
    <w:rsid w:val="00132828"/>
    <w:rsid w:val="001329C4"/>
    <w:rsid w:val="00136323"/>
    <w:rsid w:val="00136D76"/>
    <w:rsid w:val="001422C6"/>
    <w:rsid w:val="00143033"/>
    <w:rsid w:val="00144016"/>
    <w:rsid w:val="00144FD7"/>
    <w:rsid w:val="001454A3"/>
    <w:rsid w:val="00145A73"/>
    <w:rsid w:val="00152DB0"/>
    <w:rsid w:val="0015375B"/>
    <w:rsid w:val="00156913"/>
    <w:rsid w:val="00160637"/>
    <w:rsid w:val="00161108"/>
    <w:rsid w:val="00162CD8"/>
    <w:rsid w:val="00163BD5"/>
    <w:rsid w:val="001644F6"/>
    <w:rsid w:val="00171625"/>
    <w:rsid w:val="00174380"/>
    <w:rsid w:val="0017658A"/>
    <w:rsid w:val="00176670"/>
    <w:rsid w:val="001829FA"/>
    <w:rsid w:val="00182A76"/>
    <w:rsid w:val="00183A39"/>
    <w:rsid w:val="00184F40"/>
    <w:rsid w:val="00191EF1"/>
    <w:rsid w:val="00196B52"/>
    <w:rsid w:val="00197480"/>
    <w:rsid w:val="00197DE0"/>
    <w:rsid w:val="001A0352"/>
    <w:rsid w:val="001A0FB1"/>
    <w:rsid w:val="001A2BBE"/>
    <w:rsid w:val="001A68F0"/>
    <w:rsid w:val="001B4F9D"/>
    <w:rsid w:val="001B5C25"/>
    <w:rsid w:val="001C79E8"/>
    <w:rsid w:val="001D0496"/>
    <w:rsid w:val="001D4051"/>
    <w:rsid w:val="001D5E01"/>
    <w:rsid w:val="001E6B0F"/>
    <w:rsid w:val="001F147F"/>
    <w:rsid w:val="001F22F5"/>
    <w:rsid w:val="001F36C3"/>
    <w:rsid w:val="001F45C3"/>
    <w:rsid w:val="001F49F3"/>
    <w:rsid w:val="001F71CE"/>
    <w:rsid w:val="001F71E4"/>
    <w:rsid w:val="00201C67"/>
    <w:rsid w:val="00201EF1"/>
    <w:rsid w:val="00205C9B"/>
    <w:rsid w:val="00206D02"/>
    <w:rsid w:val="0021111E"/>
    <w:rsid w:val="00211E64"/>
    <w:rsid w:val="00212A84"/>
    <w:rsid w:val="00214069"/>
    <w:rsid w:val="00214925"/>
    <w:rsid w:val="002170C2"/>
    <w:rsid w:val="0022355E"/>
    <w:rsid w:val="002267DB"/>
    <w:rsid w:val="00227540"/>
    <w:rsid w:val="00236423"/>
    <w:rsid w:val="00236973"/>
    <w:rsid w:val="00237CDB"/>
    <w:rsid w:val="0024299B"/>
    <w:rsid w:val="00247E36"/>
    <w:rsid w:val="00254F0D"/>
    <w:rsid w:val="00260FBB"/>
    <w:rsid w:val="002614AB"/>
    <w:rsid w:val="00265AEA"/>
    <w:rsid w:val="00265E8C"/>
    <w:rsid w:val="002708EE"/>
    <w:rsid w:val="0027170F"/>
    <w:rsid w:val="00274991"/>
    <w:rsid w:val="00276BF3"/>
    <w:rsid w:val="00277973"/>
    <w:rsid w:val="00277A10"/>
    <w:rsid w:val="00277C8D"/>
    <w:rsid w:val="002804CE"/>
    <w:rsid w:val="00280DD8"/>
    <w:rsid w:val="00284EC9"/>
    <w:rsid w:val="002857FB"/>
    <w:rsid w:val="0028793E"/>
    <w:rsid w:val="00290BF2"/>
    <w:rsid w:val="0029185A"/>
    <w:rsid w:val="002925BD"/>
    <w:rsid w:val="00294292"/>
    <w:rsid w:val="00295784"/>
    <w:rsid w:val="002A21CD"/>
    <w:rsid w:val="002A2627"/>
    <w:rsid w:val="002A3B75"/>
    <w:rsid w:val="002A5AA0"/>
    <w:rsid w:val="002A7115"/>
    <w:rsid w:val="002B5460"/>
    <w:rsid w:val="002C21B8"/>
    <w:rsid w:val="002C4639"/>
    <w:rsid w:val="002D05FB"/>
    <w:rsid w:val="002D306C"/>
    <w:rsid w:val="002D321F"/>
    <w:rsid w:val="002D3B2F"/>
    <w:rsid w:val="002D4702"/>
    <w:rsid w:val="002D47ED"/>
    <w:rsid w:val="002D5D32"/>
    <w:rsid w:val="002D65F5"/>
    <w:rsid w:val="002E29AC"/>
    <w:rsid w:val="002E3B63"/>
    <w:rsid w:val="002E4578"/>
    <w:rsid w:val="002E63A2"/>
    <w:rsid w:val="002E6D48"/>
    <w:rsid w:val="002F314D"/>
    <w:rsid w:val="002F35B1"/>
    <w:rsid w:val="002F4234"/>
    <w:rsid w:val="002F5750"/>
    <w:rsid w:val="002F632A"/>
    <w:rsid w:val="00302CBE"/>
    <w:rsid w:val="00306DDC"/>
    <w:rsid w:val="0031057E"/>
    <w:rsid w:val="00313F53"/>
    <w:rsid w:val="003148FE"/>
    <w:rsid w:val="00315A3F"/>
    <w:rsid w:val="0031672A"/>
    <w:rsid w:val="00316913"/>
    <w:rsid w:val="00316C9D"/>
    <w:rsid w:val="00317EE3"/>
    <w:rsid w:val="00323E98"/>
    <w:rsid w:val="00326174"/>
    <w:rsid w:val="003270E7"/>
    <w:rsid w:val="003277A6"/>
    <w:rsid w:val="00327A8D"/>
    <w:rsid w:val="003306A5"/>
    <w:rsid w:val="00330A6C"/>
    <w:rsid w:val="00337FC4"/>
    <w:rsid w:val="00344EF6"/>
    <w:rsid w:val="00352A1A"/>
    <w:rsid w:val="00354ECF"/>
    <w:rsid w:val="00355280"/>
    <w:rsid w:val="0036082C"/>
    <w:rsid w:val="0036364A"/>
    <w:rsid w:val="00367F5D"/>
    <w:rsid w:val="00371239"/>
    <w:rsid w:val="00371505"/>
    <w:rsid w:val="00374C3F"/>
    <w:rsid w:val="00375167"/>
    <w:rsid w:val="00376E99"/>
    <w:rsid w:val="00377E24"/>
    <w:rsid w:val="00380B4A"/>
    <w:rsid w:val="003830AF"/>
    <w:rsid w:val="00383B02"/>
    <w:rsid w:val="00385AF2"/>
    <w:rsid w:val="00385E2C"/>
    <w:rsid w:val="00387233"/>
    <w:rsid w:val="00390329"/>
    <w:rsid w:val="00391EFB"/>
    <w:rsid w:val="00392F0F"/>
    <w:rsid w:val="00395A04"/>
    <w:rsid w:val="00397720"/>
    <w:rsid w:val="003A2E10"/>
    <w:rsid w:val="003A55BD"/>
    <w:rsid w:val="003A5BE6"/>
    <w:rsid w:val="003A5C39"/>
    <w:rsid w:val="003A5D9D"/>
    <w:rsid w:val="003B18C8"/>
    <w:rsid w:val="003B7B08"/>
    <w:rsid w:val="003C064A"/>
    <w:rsid w:val="003C260D"/>
    <w:rsid w:val="003C2C5D"/>
    <w:rsid w:val="003C5068"/>
    <w:rsid w:val="003C5806"/>
    <w:rsid w:val="003C5F78"/>
    <w:rsid w:val="003C6AF0"/>
    <w:rsid w:val="003C6BAF"/>
    <w:rsid w:val="003C7CC4"/>
    <w:rsid w:val="003D13CD"/>
    <w:rsid w:val="003D22A7"/>
    <w:rsid w:val="003D2709"/>
    <w:rsid w:val="003D2C4F"/>
    <w:rsid w:val="003D6181"/>
    <w:rsid w:val="003E306D"/>
    <w:rsid w:val="003E3F7B"/>
    <w:rsid w:val="003E5014"/>
    <w:rsid w:val="003E5CA3"/>
    <w:rsid w:val="003E7D5B"/>
    <w:rsid w:val="003F1943"/>
    <w:rsid w:val="003F33D9"/>
    <w:rsid w:val="003F4549"/>
    <w:rsid w:val="003F4BB3"/>
    <w:rsid w:val="003F599A"/>
    <w:rsid w:val="0040166C"/>
    <w:rsid w:val="00402652"/>
    <w:rsid w:val="00405607"/>
    <w:rsid w:val="00411667"/>
    <w:rsid w:val="004118C3"/>
    <w:rsid w:val="004123B7"/>
    <w:rsid w:val="00413AE3"/>
    <w:rsid w:val="004215DE"/>
    <w:rsid w:val="00427E16"/>
    <w:rsid w:val="0043183E"/>
    <w:rsid w:val="004319EB"/>
    <w:rsid w:val="0043291E"/>
    <w:rsid w:val="004372A0"/>
    <w:rsid w:val="004413CD"/>
    <w:rsid w:val="00441FB7"/>
    <w:rsid w:val="00442501"/>
    <w:rsid w:val="00443AE8"/>
    <w:rsid w:val="004445E9"/>
    <w:rsid w:val="00444665"/>
    <w:rsid w:val="004467ED"/>
    <w:rsid w:val="00452B43"/>
    <w:rsid w:val="00454E85"/>
    <w:rsid w:val="0046585E"/>
    <w:rsid w:val="00466475"/>
    <w:rsid w:val="0047169D"/>
    <w:rsid w:val="004726A3"/>
    <w:rsid w:val="004729FA"/>
    <w:rsid w:val="0047611A"/>
    <w:rsid w:val="00483269"/>
    <w:rsid w:val="00484BDA"/>
    <w:rsid w:val="00485C07"/>
    <w:rsid w:val="004905A2"/>
    <w:rsid w:val="0049171F"/>
    <w:rsid w:val="00491D6C"/>
    <w:rsid w:val="00492C33"/>
    <w:rsid w:val="00492E0D"/>
    <w:rsid w:val="00495FB3"/>
    <w:rsid w:val="004967F0"/>
    <w:rsid w:val="0049795A"/>
    <w:rsid w:val="004A02AD"/>
    <w:rsid w:val="004A0587"/>
    <w:rsid w:val="004A6953"/>
    <w:rsid w:val="004A734A"/>
    <w:rsid w:val="004B5480"/>
    <w:rsid w:val="004B6DE3"/>
    <w:rsid w:val="004C151C"/>
    <w:rsid w:val="004C2AA2"/>
    <w:rsid w:val="004C2BA9"/>
    <w:rsid w:val="004C394F"/>
    <w:rsid w:val="004C5795"/>
    <w:rsid w:val="004C7451"/>
    <w:rsid w:val="004C7545"/>
    <w:rsid w:val="004C7569"/>
    <w:rsid w:val="004D3726"/>
    <w:rsid w:val="004D4B5F"/>
    <w:rsid w:val="004D501B"/>
    <w:rsid w:val="004D7EF1"/>
    <w:rsid w:val="004E2496"/>
    <w:rsid w:val="004E2D40"/>
    <w:rsid w:val="004E5127"/>
    <w:rsid w:val="004E6971"/>
    <w:rsid w:val="004F3717"/>
    <w:rsid w:val="004F493A"/>
    <w:rsid w:val="004F573E"/>
    <w:rsid w:val="004F5A07"/>
    <w:rsid w:val="004F78A4"/>
    <w:rsid w:val="005014CF"/>
    <w:rsid w:val="00504B7F"/>
    <w:rsid w:val="005070E5"/>
    <w:rsid w:val="00507D6C"/>
    <w:rsid w:val="005109EF"/>
    <w:rsid w:val="005136CB"/>
    <w:rsid w:val="005156FF"/>
    <w:rsid w:val="0051780A"/>
    <w:rsid w:val="0051780B"/>
    <w:rsid w:val="00517D36"/>
    <w:rsid w:val="0052055A"/>
    <w:rsid w:val="00521576"/>
    <w:rsid w:val="005218C3"/>
    <w:rsid w:val="00527D1F"/>
    <w:rsid w:val="00527D3D"/>
    <w:rsid w:val="005302A0"/>
    <w:rsid w:val="00532C6C"/>
    <w:rsid w:val="00533316"/>
    <w:rsid w:val="005349A7"/>
    <w:rsid w:val="0053770C"/>
    <w:rsid w:val="00540232"/>
    <w:rsid w:val="00543AE9"/>
    <w:rsid w:val="0054677A"/>
    <w:rsid w:val="00547115"/>
    <w:rsid w:val="0055084A"/>
    <w:rsid w:val="00556227"/>
    <w:rsid w:val="00556DA5"/>
    <w:rsid w:val="005607B9"/>
    <w:rsid w:val="00561165"/>
    <w:rsid w:val="0056127A"/>
    <w:rsid w:val="00562442"/>
    <w:rsid w:val="0056268F"/>
    <w:rsid w:val="005650B3"/>
    <w:rsid w:val="0057231C"/>
    <w:rsid w:val="005735A5"/>
    <w:rsid w:val="005752B2"/>
    <w:rsid w:val="00580FA5"/>
    <w:rsid w:val="00581C2B"/>
    <w:rsid w:val="00585F0C"/>
    <w:rsid w:val="005862FD"/>
    <w:rsid w:val="005877AD"/>
    <w:rsid w:val="00596729"/>
    <w:rsid w:val="005A19F8"/>
    <w:rsid w:val="005A3650"/>
    <w:rsid w:val="005A4E9E"/>
    <w:rsid w:val="005B07FD"/>
    <w:rsid w:val="005B1B68"/>
    <w:rsid w:val="005B2882"/>
    <w:rsid w:val="005B60D4"/>
    <w:rsid w:val="005C0A27"/>
    <w:rsid w:val="005C5C20"/>
    <w:rsid w:val="005D03B9"/>
    <w:rsid w:val="005D1906"/>
    <w:rsid w:val="005D32C6"/>
    <w:rsid w:val="005D3547"/>
    <w:rsid w:val="005D5117"/>
    <w:rsid w:val="005D5E51"/>
    <w:rsid w:val="005E0347"/>
    <w:rsid w:val="005E1D7C"/>
    <w:rsid w:val="005E3F49"/>
    <w:rsid w:val="005E57ED"/>
    <w:rsid w:val="005F25AB"/>
    <w:rsid w:val="005F4574"/>
    <w:rsid w:val="005F4D0F"/>
    <w:rsid w:val="005F6198"/>
    <w:rsid w:val="005F6B16"/>
    <w:rsid w:val="00600D3E"/>
    <w:rsid w:val="00604D3B"/>
    <w:rsid w:val="00606A31"/>
    <w:rsid w:val="00614261"/>
    <w:rsid w:val="00616EEC"/>
    <w:rsid w:val="006203A5"/>
    <w:rsid w:val="00621412"/>
    <w:rsid w:val="00621C97"/>
    <w:rsid w:val="00623682"/>
    <w:rsid w:val="00623890"/>
    <w:rsid w:val="00625877"/>
    <w:rsid w:val="00630FD0"/>
    <w:rsid w:val="006325A3"/>
    <w:rsid w:val="00634A83"/>
    <w:rsid w:val="00634C5E"/>
    <w:rsid w:val="006352A3"/>
    <w:rsid w:val="00635578"/>
    <w:rsid w:val="00641C1C"/>
    <w:rsid w:val="0064272A"/>
    <w:rsid w:val="00643317"/>
    <w:rsid w:val="00644A00"/>
    <w:rsid w:val="00651CC8"/>
    <w:rsid w:val="00652CF8"/>
    <w:rsid w:val="00657585"/>
    <w:rsid w:val="00661B0C"/>
    <w:rsid w:val="006659F7"/>
    <w:rsid w:val="006716E1"/>
    <w:rsid w:val="006829AC"/>
    <w:rsid w:val="006928C8"/>
    <w:rsid w:val="0069313A"/>
    <w:rsid w:val="0069364C"/>
    <w:rsid w:val="00693677"/>
    <w:rsid w:val="00695B41"/>
    <w:rsid w:val="00696728"/>
    <w:rsid w:val="006A5344"/>
    <w:rsid w:val="006A5972"/>
    <w:rsid w:val="006A5A1E"/>
    <w:rsid w:val="006A6967"/>
    <w:rsid w:val="006B15B8"/>
    <w:rsid w:val="006B2246"/>
    <w:rsid w:val="006B230E"/>
    <w:rsid w:val="006B24A0"/>
    <w:rsid w:val="006B4E8F"/>
    <w:rsid w:val="006C0245"/>
    <w:rsid w:val="006C289D"/>
    <w:rsid w:val="006C3211"/>
    <w:rsid w:val="006C47D5"/>
    <w:rsid w:val="006C4D25"/>
    <w:rsid w:val="006C77E3"/>
    <w:rsid w:val="006D03B7"/>
    <w:rsid w:val="006D2171"/>
    <w:rsid w:val="006D3F1C"/>
    <w:rsid w:val="006D4A2E"/>
    <w:rsid w:val="006D680E"/>
    <w:rsid w:val="006D70BE"/>
    <w:rsid w:val="006E0820"/>
    <w:rsid w:val="006E14E4"/>
    <w:rsid w:val="006E2C78"/>
    <w:rsid w:val="006E5CA8"/>
    <w:rsid w:val="006F361A"/>
    <w:rsid w:val="006F47E6"/>
    <w:rsid w:val="0070106E"/>
    <w:rsid w:val="007043D8"/>
    <w:rsid w:val="00704BE4"/>
    <w:rsid w:val="00706CB7"/>
    <w:rsid w:val="0071040C"/>
    <w:rsid w:val="007105FA"/>
    <w:rsid w:val="007122C6"/>
    <w:rsid w:val="007133A9"/>
    <w:rsid w:val="007174B6"/>
    <w:rsid w:val="00720CA8"/>
    <w:rsid w:val="00735436"/>
    <w:rsid w:val="00736A52"/>
    <w:rsid w:val="00737EEB"/>
    <w:rsid w:val="00740045"/>
    <w:rsid w:val="007401CC"/>
    <w:rsid w:val="007414C9"/>
    <w:rsid w:val="007424A4"/>
    <w:rsid w:val="00743CAB"/>
    <w:rsid w:val="007448F9"/>
    <w:rsid w:val="00747C55"/>
    <w:rsid w:val="00754919"/>
    <w:rsid w:val="007603AA"/>
    <w:rsid w:val="007605FD"/>
    <w:rsid w:val="00761912"/>
    <w:rsid w:val="0076261E"/>
    <w:rsid w:val="00762D2D"/>
    <w:rsid w:val="00763C3D"/>
    <w:rsid w:val="00763CED"/>
    <w:rsid w:val="00767AAD"/>
    <w:rsid w:val="00770EC9"/>
    <w:rsid w:val="00771C0B"/>
    <w:rsid w:val="00772248"/>
    <w:rsid w:val="007723D7"/>
    <w:rsid w:val="00776232"/>
    <w:rsid w:val="00776D22"/>
    <w:rsid w:val="0077763A"/>
    <w:rsid w:val="00780576"/>
    <w:rsid w:val="00780EF0"/>
    <w:rsid w:val="007815C8"/>
    <w:rsid w:val="0078181F"/>
    <w:rsid w:val="0078755E"/>
    <w:rsid w:val="00794966"/>
    <w:rsid w:val="007952AA"/>
    <w:rsid w:val="00797AEC"/>
    <w:rsid w:val="007A0132"/>
    <w:rsid w:val="007A074E"/>
    <w:rsid w:val="007A0817"/>
    <w:rsid w:val="007A1776"/>
    <w:rsid w:val="007A4C31"/>
    <w:rsid w:val="007A60FE"/>
    <w:rsid w:val="007A6509"/>
    <w:rsid w:val="007A671D"/>
    <w:rsid w:val="007A6D63"/>
    <w:rsid w:val="007B091C"/>
    <w:rsid w:val="007B1076"/>
    <w:rsid w:val="007B3984"/>
    <w:rsid w:val="007B5B4E"/>
    <w:rsid w:val="007B61B3"/>
    <w:rsid w:val="007B6F03"/>
    <w:rsid w:val="007B75C9"/>
    <w:rsid w:val="007B7C4B"/>
    <w:rsid w:val="007C1CD7"/>
    <w:rsid w:val="007D0A51"/>
    <w:rsid w:val="007D0AFA"/>
    <w:rsid w:val="007D50E4"/>
    <w:rsid w:val="007D50EB"/>
    <w:rsid w:val="007E116A"/>
    <w:rsid w:val="007E4464"/>
    <w:rsid w:val="007E7E25"/>
    <w:rsid w:val="007F03BA"/>
    <w:rsid w:val="007F60FB"/>
    <w:rsid w:val="007F6E8B"/>
    <w:rsid w:val="007F7B43"/>
    <w:rsid w:val="00802E3D"/>
    <w:rsid w:val="008046F4"/>
    <w:rsid w:val="00813855"/>
    <w:rsid w:val="00813B53"/>
    <w:rsid w:val="00813D7A"/>
    <w:rsid w:val="00814EC3"/>
    <w:rsid w:val="00822D76"/>
    <w:rsid w:val="00824CEE"/>
    <w:rsid w:val="00825F32"/>
    <w:rsid w:val="0083140F"/>
    <w:rsid w:val="008338FE"/>
    <w:rsid w:val="0083603E"/>
    <w:rsid w:val="008378D1"/>
    <w:rsid w:val="008516EF"/>
    <w:rsid w:val="00852710"/>
    <w:rsid w:val="0085531F"/>
    <w:rsid w:val="008562B9"/>
    <w:rsid w:val="008565B0"/>
    <w:rsid w:val="00857AA0"/>
    <w:rsid w:val="00860EB8"/>
    <w:rsid w:val="0086223F"/>
    <w:rsid w:val="00863459"/>
    <w:rsid w:val="00863EE7"/>
    <w:rsid w:val="0086442F"/>
    <w:rsid w:val="008654F2"/>
    <w:rsid w:val="0086596A"/>
    <w:rsid w:val="00865BC8"/>
    <w:rsid w:val="00870856"/>
    <w:rsid w:val="00874949"/>
    <w:rsid w:val="008754E7"/>
    <w:rsid w:val="00875C16"/>
    <w:rsid w:val="00875F4E"/>
    <w:rsid w:val="00890A7B"/>
    <w:rsid w:val="00891A49"/>
    <w:rsid w:val="0089326A"/>
    <w:rsid w:val="00893E8A"/>
    <w:rsid w:val="00897FCA"/>
    <w:rsid w:val="008A14C2"/>
    <w:rsid w:val="008A263B"/>
    <w:rsid w:val="008A65E4"/>
    <w:rsid w:val="008A69C6"/>
    <w:rsid w:val="008B10D4"/>
    <w:rsid w:val="008B409A"/>
    <w:rsid w:val="008B4429"/>
    <w:rsid w:val="008C2327"/>
    <w:rsid w:val="008C23F3"/>
    <w:rsid w:val="008C488C"/>
    <w:rsid w:val="008C4FAD"/>
    <w:rsid w:val="008C681F"/>
    <w:rsid w:val="008C7EAE"/>
    <w:rsid w:val="008D1E31"/>
    <w:rsid w:val="008E3EC0"/>
    <w:rsid w:val="008E5058"/>
    <w:rsid w:val="008E51F8"/>
    <w:rsid w:val="008E6D1C"/>
    <w:rsid w:val="008F01A0"/>
    <w:rsid w:val="008F01C6"/>
    <w:rsid w:val="008F0F01"/>
    <w:rsid w:val="008F2272"/>
    <w:rsid w:val="008F2836"/>
    <w:rsid w:val="008F3513"/>
    <w:rsid w:val="009009DF"/>
    <w:rsid w:val="00900D5B"/>
    <w:rsid w:val="009055AB"/>
    <w:rsid w:val="00912642"/>
    <w:rsid w:val="00917078"/>
    <w:rsid w:val="00920CEA"/>
    <w:rsid w:val="009221AB"/>
    <w:rsid w:val="0092251B"/>
    <w:rsid w:val="0092258A"/>
    <w:rsid w:val="00924297"/>
    <w:rsid w:val="00926F05"/>
    <w:rsid w:val="00927D35"/>
    <w:rsid w:val="00930BCF"/>
    <w:rsid w:val="0093188F"/>
    <w:rsid w:val="00935ED5"/>
    <w:rsid w:val="009415A8"/>
    <w:rsid w:val="00942E1D"/>
    <w:rsid w:val="009431C6"/>
    <w:rsid w:val="00944A6B"/>
    <w:rsid w:val="0094504A"/>
    <w:rsid w:val="0094754C"/>
    <w:rsid w:val="009504DF"/>
    <w:rsid w:val="00957CFB"/>
    <w:rsid w:val="00960DA7"/>
    <w:rsid w:val="009641E8"/>
    <w:rsid w:val="0096683F"/>
    <w:rsid w:val="00971F55"/>
    <w:rsid w:val="0097315D"/>
    <w:rsid w:val="009737F1"/>
    <w:rsid w:val="009744DE"/>
    <w:rsid w:val="00975A81"/>
    <w:rsid w:val="009821BB"/>
    <w:rsid w:val="0098251A"/>
    <w:rsid w:val="00982CA8"/>
    <w:rsid w:val="00985350"/>
    <w:rsid w:val="0098711F"/>
    <w:rsid w:val="00990C15"/>
    <w:rsid w:val="00990FC4"/>
    <w:rsid w:val="0099510F"/>
    <w:rsid w:val="00997C5F"/>
    <w:rsid w:val="009A49BE"/>
    <w:rsid w:val="009A5BBF"/>
    <w:rsid w:val="009A7A35"/>
    <w:rsid w:val="009B0C70"/>
    <w:rsid w:val="009B3008"/>
    <w:rsid w:val="009B36AF"/>
    <w:rsid w:val="009B7C64"/>
    <w:rsid w:val="009B7E15"/>
    <w:rsid w:val="009C41F8"/>
    <w:rsid w:val="009C5FAF"/>
    <w:rsid w:val="009C71B7"/>
    <w:rsid w:val="009D355F"/>
    <w:rsid w:val="009D443B"/>
    <w:rsid w:val="009D5361"/>
    <w:rsid w:val="009D72BB"/>
    <w:rsid w:val="009E4F6B"/>
    <w:rsid w:val="009E61FF"/>
    <w:rsid w:val="009F01C3"/>
    <w:rsid w:val="009F38C4"/>
    <w:rsid w:val="009F4BB8"/>
    <w:rsid w:val="009F5462"/>
    <w:rsid w:val="009F788B"/>
    <w:rsid w:val="009F7EF0"/>
    <w:rsid w:val="00A02D2C"/>
    <w:rsid w:val="00A0410E"/>
    <w:rsid w:val="00A050FF"/>
    <w:rsid w:val="00A109CC"/>
    <w:rsid w:val="00A14C33"/>
    <w:rsid w:val="00A14C52"/>
    <w:rsid w:val="00A17673"/>
    <w:rsid w:val="00A21291"/>
    <w:rsid w:val="00A216A7"/>
    <w:rsid w:val="00A2584D"/>
    <w:rsid w:val="00A31060"/>
    <w:rsid w:val="00A32B0D"/>
    <w:rsid w:val="00A37023"/>
    <w:rsid w:val="00A37460"/>
    <w:rsid w:val="00A46476"/>
    <w:rsid w:val="00A50A28"/>
    <w:rsid w:val="00A50E9A"/>
    <w:rsid w:val="00A52791"/>
    <w:rsid w:val="00A552EC"/>
    <w:rsid w:val="00A55A09"/>
    <w:rsid w:val="00A6077B"/>
    <w:rsid w:val="00A70F65"/>
    <w:rsid w:val="00A72EC4"/>
    <w:rsid w:val="00A77789"/>
    <w:rsid w:val="00A807BB"/>
    <w:rsid w:val="00A81781"/>
    <w:rsid w:val="00A81CD9"/>
    <w:rsid w:val="00A83ACD"/>
    <w:rsid w:val="00A84E15"/>
    <w:rsid w:val="00A90A6C"/>
    <w:rsid w:val="00A97065"/>
    <w:rsid w:val="00AA034C"/>
    <w:rsid w:val="00AA090E"/>
    <w:rsid w:val="00AA2B42"/>
    <w:rsid w:val="00AA471E"/>
    <w:rsid w:val="00AA57B7"/>
    <w:rsid w:val="00AB0031"/>
    <w:rsid w:val="00AB7BC0"/>
    <w:rsid w:val="00AC1C3B"/>
    <w:rsid w:val="00AC2530"/>
    <w:rsid w:val="00AC3217"/>
    <w:rsid w:val="00AD215A"/>
    <w:rsid w:val="00AD6E0E"/>
    <w:rsid w:val="00AD727C"/>
    <w:rsid w:val="00AE3DD8"/>
    <w:rsid w:val="00AE3F1D"/>
    <w:rsid w:val="00AE61BC"/>
    <w:rsid w:val="00AE7B04"/>
    <w:rsid w:val="00AF34E4"/>
    <w:rsid w:val="00B02CF1"/>
    <w:rsid w:val="00B03990"/>
    <w:rsid w:val="00B1515F"/>
    <w:rsid w:val="00B17964"/>
    <w:rsid w:val="00B21C0F"/>
    <w:rsid w:val="00B232EA"/>
    <w:rsid w:val="00B2337E"/>
    <w:rsid w:val="00B23F58"/>
    <w:rsid w:val="00B24281"/>
    <w:rsid w:val="00B27A62"/>
    <w:rsid w:val="00B357B6"/>
    <w:rsid w:val="00B35A70"/>
    <w:rsid w:val="00B35CCE"/>
    <w:rsid w:val="00B3688D"/>
    <w:rsid w:val="00B40F5A"/>
    <w:rsid w:val="00B45B78"/>
    <w:rsid w:val="00B462F5"/>
    <w:rsid w:val="00B46AF0"/>
    <w:rsid w:val="00B502AC"/>
    <w:rsid w:val="00B5263E"/>
    <w:rsid w:val="00B5367F"/>
    <w:rsid w:val="00B54C56"/>
    <w:rsid w:val="00B57930"/>
    <w:rsid w:val="00B61206"/>
    <w:rsid w:val="00B61F8E"/>
    <w:rsid w:val="00B6404C"/>
    <w:rsid w:val="00B64B46"/>
    <w:rsid w:val="00B6724A"/>
    <w:rsid w:val="00B679FD"/>
    <w:rsid w:val="00B71A61"/>
    <w:rsid w:val="00B833E2"/>
    <w:rsid w:val="00B85B75"/>
    <w:rsid w:val="00B92140"/>
    <w:rsid w:val="00B925E3"/>
    <w:rsid w:val="00B927DB"/>
    <w:rsid w:val="00B92924"/>
    <w:rsid w:val="00B92E3D"/>
    <w:rsid w:val="00B93CCE"/>
    <w:rsid w:val="00B94FC8"/>
    <w:rsid w:val="00B952C2"/>
    <w:rsid w:val="00B96F68"/>
    <w:rsid w:val="00BA322D"/>
    <w:rsid w:val="00BA6A41"/>
    <w:rsid w:val="00BA6FA3"/>
    <w:rsid w:val="00BB06B4"/>
    <w:rsid w:val="00BB36E8"/>
    <w:rsid w:val="00BB4B84"/>
    <w:rsid w:val="00BB587D"/>
    <w:rsid w:val="00BC0097"/>
    <w:rsid w:val="00BC04A1"/>
    <w:rsid w:val="00BC19D5"/>
    <w:rsid w:val="00BC45D5"/>
    <w:rsid w:val="00BC4D66"/>
    <w:rsid w:val="00BD085F"/>
    <w:rsid w:val="00BD153C"/>
    <w:rsid w:val="00BD57E9"/>
    <w:rsid w:val="00BD6ECF"/>
    <w:rsid w:val="00BE0AE6"/>
    <w:rsid w:val="00BE2E1A"/>
    <w:rsid w:val="00BE37AF"/>
    <w:rsid w:val="00BE449E"/>
    <w:rsid w:val="00BE5799"/>
    <w:rsid w:val="00BE5854"/>
    <w:rsid w:val="00BE6A9B"/>
    <w:rsid w:val="00BE70F6"/>
    <w:rsid w:val="00BE7978"/>
    <w:rsid w:val="00BF3D31"/>
    <w:rsid w:val="00BF56AD"/>
    <w:rsid w:val="00BF72AE"/>
    <w:rsid w:val="00C00DA5"/>
    <w:rsid w:val="00C03F8F"/>
    <w:rsid w:val="00C06B2B"/>
    <w:rsid w:val="00C11214"/>
    <w:rsid w:val="00C231BC"/>
    <w:rsid w:val="00C253EF"/>
    <w:rsid w:val="00C25C8A"/>
    <w:rsid w:val="00C310CA"/>
    <w:rsid w:val="00C315E3"/>
    <w:rsid w:val="00C31E39"/>
    <w:rsid w:val="00C337ED"/>
    <w:rsid w:val="00C343BE"/>
    <w:rsid w:val="00C37ED6"/>
    <w:rsid w:val="00C4048F"/>
    <w:rsid w:val="00C41926"/>
    <w:rsid w:val="00C42171"/>
    <w:rsid w:val="00C43DDC"/>
    <w:rsid w:val="00C448D4"/>
    <w:rsid w:val="00C4612F"/>
    <w:rsid w:val="00C50E39"/>
    <w:rsid w:val="00C516C6"/>
    <w:rsid w:val="00C51BC4"/>
    <w:rsid w:val="00C52337"/>
    <w:rsid w:val="00C5671B"/>
    <w:rsid w:val="00C636FF"/>
    <w:rsid w:val="00C63D3E"/>
    <w:rsid w:val="00C64E41"/>
    <w:rsid w:val="00C656BF"/>
    <w:rsid w:val="00C711D0"/>
    <w:rsid w:val="00C72EE1"/>
    <w:rsid w:val="00C753CD"/>
    <w:rsid w:val="00C75F4C"/>
    <w:rsid w:val="00C858BE"/>
    <w:rsid w:val="00C90866"/>
    <w:rsid w:val="00C91BB1"/>
    <w:rsid w:val="00C9264A"/>
    <w:rsid w:val="00C942A7"/>
    <w:rsid w:val="00C94A21"/>
    <w:rsid w:val="00C97B67"/>
    <w:rsid w:val="00CA405C"/>
    <w:rsid w:val="00CA51CC"/>
    <w:rsid w:val="00CA6E56"/>
    <w:rsid w:val="00CB2986"/>
    <w:rsid w:val="00CB5B7F"/>
    <w:rsid w:val="00CB72FC"/>
    <w:rsid w:val="00CC0D98"/>
    <w:rsid w:val="00CC1A89"/>
    <w:rsid w:val="00CC232A"/>
    <w:rsid w:val="00CC51E9"/>
    <w:rsid w:val="00CC5755"/>
    <w:rsid w:val="00CC6756"/>
    <w:rsid w:val="00CC6DB5"/>
    <w:rsid w:val="00CD0474"/>
    <w:rsid w:val="00CD059F"/>
    <w:rsid w:val="00CD2EC6"/>
    <w:rsid w:val="00CD480B"/>
    <w:rsid w:val="00CD63AD"/>
    <w:rsid w:val="00CE36FF"/>
    <w:rsid w:val="00CE508D"/>
    <w:rsid w:val="00CE5138"/>
    <w:rsid w:val="00CF6AAE"/>
    <w:rsid w:val="00CF7983"/>
    <w:rsid w:val="00D01C02"/>
    <w:rsid w:val="00D0315E"/>
    <w:rsid w:val="00D053BF"/>
    <w:rsid w:val="00D055E1"/>
    <w:rsid w:val="00D0598A"/>
    <w:rsid w:val="00D07806"/>
    <w:rsid w:val="00D110BC"/>
    <w:rsid w:val="00D14C48"/>
    <w:rsid w:val="00D2053F"/>
    <w:rsid w:val="00D25BC8"/>
    <w:rsid w:val="00D320A6"/>
    <w:rsid w:val="00D321E6"/>
    <w:rsid w:val="00D35DB4"/>
    <w:rsid w:val="00D41C70"/>
    <w:rsid w:val="00D4431E"/>
    <w:rsid w:val="00D462FC"/>
    <w:rsid w:val="00D50130"/>
    <w:rsid w:val="00D50F14"/>
    <w:rsid w:val="00D51F17"/>
    <w:rsid w:val="00D56AE8"/>
    <w:rsid w:val="00D70ABB"/>
    <w:rsid w:val="00D70CCB"/>
    <w:rsid w:val="00D736AA"/>
    <w:rsid w:val="00D81AA8"/>
    <w:rsid w:val="00D82219"/>
    <w:rsid w:val="00D83125"/>
    <w:rsid w:val="00D83D4C"/>
    <w:rsid w:val="00D85B0E"/>
    <w:rsid w:val="00D878BA"/>
    <w:rsid w:val="00D87DCE"/>
    <w:rsid w:val="00D901AE"/>
    <w:rsid w:val="00D95F9D"/>
    <w:rsid w:val="00D966DE"/>
    <w:rsid w:val="00D97AE3"/>
    <w:rsid w:val="00DA0D05"/>
    <w:rsid w:val="00DA1108"/>
    <w:rsid w:val="00DA1806"/>
    <w:rsid w:val="00DA22B3"/>
    <w:rsid w:val="00DB0A04"/>
    <w:rsid w:val="00DB1A35"/>
    <w:rsid w:val="00DB1CF9"/>
    <w:rsid w:val="00DC1F1D"/>
    <w:rsid w:val="00DC3000"/>
    <w:rsid w:val="00DC39BC"/>
    <w:rsid w:val="00DC4B5F"/>
    <w:rsid w:val="00DC6043"/>
    <w:rsid w:val="00DD339F"/>
    <w:rsid w:val="00DD5D94"/>
    <w:rsid w:val="00DD5F35"/>
    <w:rsid w:val="00DD65FB"/>
    <w:rsid w:val="00DE11C4"/>
    <w:rsid w:val="00DE48D6"/>
    <w:rsid w:val="00DF0613"/>
    <w:rsid w:val="00DF10C6"/>
    <w:rsid w:val="00DF30F6"/>
    <w:rsid w:val="00DF311C"/>
    <w:rsid w:val="00DF3CD0"/>
    <w:rsid w:val="00DF508A"/>
    <w:rsid w:val="00DF6919"/>
    <w:rsid w:val="00DF780A"/>
    <w:rsid w:val="00E00CE8"/>
    <w:rsid w:val="00E01698"/>
    <w:rsid w:val="00E049FC"/>
    <w:rsid w:val="00E04B82"/>
    <w:rsid w:val="00E05411"/>
    <w:rsid w:val="00E10ACA"/>
    <w:rsid w:val="00E11456"/>
    <w:rsid w:val="00E12CFD"/>
    <w:rsid w:val="00E130BD"/>
    <w:rsid w:val="00E17033"/>
    <w:rsid w:val="00E21365"/>
    <w:rsid w:val="00E2235F"/>
    <w:rsid w:val="00E234A1"/>
    <w:rsid w:val="00E312B0"/>
    <w:rsid w:val="00E314A5"/>
    <w:rsid w:val="00E34C12"/>
    <w:rsid w:val="00E350D2"/>
    <w:rsid w:val="00E403FE"/>
    <w:rsid w:val="00E40427"/>
    <w:rsid w:val="00E430B1"/>
    <w:rsid w:val="00E43C3D"/>
    <w:rsid w:val="00E4472C"/>
    <w:rsid w:val="00E517D4"/>
    <w:rsid w:val="00E53F42"/>
    <w:rsid w:val="00E55C65"/>
    <w:rsid w:val="00E65FC0"/>
    <w:rsid w:val="00E66051"/>
    <w:rsid w:val="00E7008E"/>
    <w:rsid w:val="00E71D28"/>
    <w:rsid w:val="00E71FB8"/>
    <w:rsid w:val="00E74855"/>
    <w:rsid w:val="00E748C7"/>
    <w:rsid w:val="00E75790"/>
    <w:rsid w:val="00E77FC3"/>
    <w:rsid w:val="00E816FF"/>
    <w:rsid w:val="00E81BAC"/>
    <w:rsid w:val="00E8271E"/>
    <w:rsid w:val="00E84376"/>
    <w:rsid w:val="00E85579"/>
    <w:rsid w:val="00E85DB6"/>
    <w:rsid w:val="00E8600D"/>
    <w:rsid w:val="00E867FB"/>
    <w:rsid w:val="00E878A2"/>
    <w:rsid w:val="00E87FA8"/>
    <w:rsid w:val="00E90CC9"/>
    <w:rsid w:val="00E919DE"/>
    <w:rsid w:val="00E97589"/>
    <w:rsid w:val="00E9759A"/>
    <w:rsid w:val="00EA04BC"/>
    <w:rsid w:val="00EA46C8"/>
    <w:rsid w:val="00EA46E7"/>
    <w:rsid w:val="00EA7E6F"/>
    <w:rsid w:val="00EB2E8A"/>
    <w:rsid w:val="00EB49DF"/>
    <w:rsid w:val="00EB63C7"/>
    <w:rsid w:val="00EC074E"/>
    <w:rsid w:val="00EC0D1B"/>
    <w:rsid w:val="00EC16BF"/>
    <w:rsid w:val="00EC361E"/>
    <w:rsid w:val="00EC7C8D"/>
    <w:rsid w:val="00ED3669"/>
    <w:rsid w:val="00ED479E"/>
    <w:rsid w:val="00ED69CC"/>
    <w:rsid w:val="00EE0C3E"/>
    <w:rsid w:val="00EE2A36"/>
    <w:rsid w:val="00EE39D0"/>
    <w:rsid w:val="00EE506C"/>
    <w:rsid w:val="00EE556C"/>
    <w:rsid w:val="00EF21C2"/>
    <w:rsid w:val="00EF2204"/>
    <w:rsid w:val="00EF36D7"/>
    <w:rsid w:val="00EF401E"/>
    <w:rsid w:val="00EF4D31"/>
    <w:rsid w:val="00EF52A8"/>
    <w:rsid w:val="00EF5EF0"/>
    <w:rsid w:val="00EF65EB"/>
    <w:rsid w:val="00F123FA"/>
    <w:rsid w:val="00F1292C"/>
    <w:rsid w:val="00F1377B"/>
    <w:rsid w:val="00F174B7"/>
    <w:rsid w:val="00F22625"/>
    <w:rsid w:val="00F235EB"/>
    <w:rsid w:val="00F23E51"/>
    <w:rsid w:val="00F267A0"/>
    <w:rsid w:val="00F27573"/>
    <w:rsid w:val="00F3463E"/>
    <w:rsid w:val="00F34867"/>
    <w:rsid w:val="00F34B00"/>
    <w:rsid w:val="00F354B7"/>
    <w:rsid w:val="00F3623F"/>
    <w:rsid w:val="00F44D80"/>
    <w:rsid w:val="00F44FDD"/>
    <w:rsid w:val="00F532B6"/>
    <w:rsid w:val="00F54832"/>
    <w:rsid w:val="00F561F2"/>
    <w:rsid w:val="00F57156"/>
    <w:rsid w:val="00F57B65"/>
    <w:rsid w:val="00F60AA1"/>
    <w:rsid w:val="00F60F16"/>
    <w:rsid w:val="00F61DFF"/>
    <w:rsid w:val="00F700CB"/>
    <w:rsid w:val="00F71C74"/>
    <w:rsid w:val="00F72014"/>
    <w:rsid w:val="00F7383C"/>
    <w:rsid w:val="00F738AE"/>
    <w:rsid w:val="00F751A5"/>
    <w:rsid w:val="00F7691C"/>
    <w:rsid w:val="00F77413"/>
    <w:rsid w:val="00F826C8"/>
    <w:rsid w:val="00F82FAA"/>
    <w:rsid w:val="00F8386B"/>
    <w:rsid w:val="00F859D9"/>
    <w:rsid w:val="00F95CE1"/>
    <w:rsid w:val="00F97EEE"/>
    <w:rsid w:val="00FA3705"/>
    <w:rsid w:val="00FA689B"/>
    <w:rsid w:val="00FA7760"/>
    <w:rsid w:val="00FB13D7"/>
    <w:rsid w:val="00FB237B"/>
    <w:rsid w:val="00FB2549"/>
    <w:rsid w:val="00FB5F0D"/>
    <w:rsid w:val="00FB6EE1"/>
    <w:rsid w:val="00FC17C4"/>
    <w:rsid w:val="00FC1A39"/>
    <w:rsid w:val="00FC6B04"/>
    <w:rsid w:val="00FC6E56"/>
    <w:rsid w:val="00FC6E9E"/>
    <w:rsid w:val="00FD07B4"/>
    <w:rsid w:val="00FD2434"/>
    <w:rsid w:val="00FD317B"/>
    <w:rsid w:val="00FD45A5"/>
    <w:rsid w:val="00FD4E88"/>
    <w:rsid w:val="00FE419B"/>
    <w:rsid w:val="00FE6437"/>
    <w:rsid w:val="00FF37B4"/>
    <w:rsid w:val="00FF37CA"/>
    <w:rsid w:val="00FF3E6C"/>
    <w:rsid w:val="00FF4797"/>
    <w:rsid w:val="00FF4F3C"/>
    <w:rsid w:val="00FF66A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16852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6B"/>
    <w:pPr>
      <w:spacing w:after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3A5BE6"/>
    <w:pPr>
      <w:keepNext/>
      <w:numPr>
        <w:numId w:val="1"/>
      </w:numPr>
      <w:spacing w:before="360" w:line="240" w:lineRule="auto"/>
      <w:jc w:val="both"/>
      <w:outlineLvl w:val="0"/>
    </w:pPr>
    <w:rPr>
      <w:rFonts w:eastAsia="Times New Roman" w:cs="Arial"/>
      <w:b/>
      <w:bCs/>
      <w:kern w:val="32"/>
      <w:sz w:val="28"/>
      <w:szCs w:val="32"/>
      <w:lang w:val="de-CH" w:eastAsia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C91BB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  <w:lang w:val="de-CH" w:eastAsia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C91BB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CH" w:eastAsia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C91BB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CH" w:eastAsia="de-CH"/>
    </w:rPr>
  </w:style>
  <w:style w:type="paragraph" w:styleId="Titre5">
    <w:name w:val="heading 5"/>
    <w:basedOn w:val="Normal"/>
    <w:next w:val="Normal"/>
    <w:link w:val="Titre5Car"/>
    <w:uiPriority w:val="99"/>
    <w:qFormat/>
    <w:rsid w:val="00C91BB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de-CH" w:eastAsia="de-CH"/>
    </w:rPr>
  </w:style>
  <w:style w:type="paragraph" w:styleId="Titre6">
    <w:name w:val="heading 6"/>
    <w:basedOn w:val="Normal"/>
    <w:next w:val="Normal"/>
    <w:link w:val="Titre6Car"/>
    <w:uiPriority w:val="99"/>
    <w:qFormat/>
    <w:rsid w:val="00C91BB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de-CH" w:eastAsia="de-CH"/>
    </w:rPr>
  </w:style>
  <w:style w:type="paragraph" w:styleId="Titre7">
    <w:name w:val="heading 7"/>
    <w:basedOn w:val="Normal"/>
    <w:next w:val="Normal"/>
    <w:link w:val="Titre7Car"/>
    <w:uiPriority w:val="99"/>
    <w:qFormat/>
    <w:rsid w:val="00C91BB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Titre8">
    <w:name w:val="heading 8"/>
    <w:basedOn w:val="Normal"/>
    <w:next w:val="Normal"/>
    <w:link w:val="Titre8Car"/>
    <w:uiPriority w:val="99"/>
    <w:qFormat/>
    <w:rsid w:val="00C91BB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de-CH" w:eastAsia="de-CH"/>
    </w:rPr>
  </w:style>
  <w:style w:type="paragraph" w:styleId="Titre9">
    <w:name w:val="heading 9"/>
    <w:basedOn w:val="Normal"/>
    <w:next w:val="Normal"/>
    <w:link w:val="Titre9Car"/>
    <w:uiPriority w:val="99"/>
    <w:qFormat/>
    <w:rsid w:val="00C91BB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A5BE6"/>
    <w:rPr>
      <w:rFonts w:eastAsia="Times New Roman" w:cs="Arial"/>
      <w:b/>
      <w:bCs/>
      <w:noProof/>
      <w:kern w:val="32"/>
      <w:sz w:val="28"/>
      <w:szCs w:val="32"/>
      <w:lang w:val="de-CH" w:eastAsia="de-CH"/>
    </w:rPr>
  </w:style>
  <w:style w:type="character" w:customStyle="1" w:styleId="Titre2Car">
    <w:name w:val="Titre 2 Car"/>
    <w:link w:val="Titre2"/>
    <w:uiPriority w:val="99"/>
    <w:locked/>
    <w:rsid w:val="00C91BB1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Titre3Car">
    <w:name w:val="Titre 3 Car"/>
    <w:link w:val="Titre3"/>
    <w:uiPriority w:val="99"/>
    <w:locked/>
    <w:rsid w:val="00C91BB1"/>
    <w:rPr>
      <w:rFonts w:ascii="Arial" w:eastAsia="Times New Roman" w:hAnsi="Arial" w:cs="Arial"/>
      <w:b/>
      <w:bCs/>
      <w:sz w:val="26"/>
      <w:szCs w:val="26"/>
      <w:lang w:val="de-CH" w:eastAsia="de-CH"/>
    </w:rPr>
  </w:style>
  <w:style w:type="character" w:customStyle="1" w:styleId="Titre4Car">
    <w:name w:val="Titre 4 Car"/>
    <w:link w:val="Titre4"/>
    <w:uiPriority w:val="99"/>
    <w:locked/>
    <w:rsid w:val="00C91BB1"/>
    <w:rPr>
      <w:rFonts w:ascii="Times New Roman" w:eastAsia="Times New Roman" w:hAnsi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link w:val="Titre5"/>
    <w:uiPriority w:val="99"/>
    <w:locked/>
    <w:rsid w:val="00C91BB1"/>
    <w:rPr>
      <w:rFonts w:ascii="Times New Roman" w:eastAsia="Times New Roman" w:hAnsi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link w:val="Titre6"/>
    <w:uiPriority w:val="99"/>
    <w:locked/>
    <w:rsid w:val="00C91BB1"/>
    <w:rPr>
      <w:rFonts w:ascii="Times New Roman" w:eastAsia="Times New Roman" w:hAnsi="Times New Roman"/>
      <w:b/>
      <w:bCs/>
      <w:sz w:val="22"/>
      <w:szCs w:val="22"/>
      <w:lang w:val="de-CH" w:eastAsia="de-CH"/>
    </w:rPr>
  </w:style>
  <w:style w:type="character" w:customStyle="1" w:styleId="Titre7Car">
    <w:name w:val="Titre 7 Car"/>
    <w:link w:val="Titre7"/>
    <w:uiPriority w:val="99"/>
    <w:locked/>
    <w:rsid w:val="00C91BB1"/>
    <w:rPr>
      <w:rFonts w:ascii="Times New Roman" w:eastAsia="Times New Roman" w:hAnsi="Times New Roman"/>
      <w:sz w:val="24"/>
      <w:szCs w:val="24"/>
      <w:lang w:val="de-CH" w:eastAsia="de-CH"/>
    </w:rPr>
  </w:style>
  <w:style w:type="character" w:customStyle="1" w:styleId="Titre8Car">
    <w:name w:val="Titre 8 Car"/>
    <w:link w:val="Titre8"/>
    <w:uiPriority w:val="99"/>
    <w:locked/>
    <w:rsid w:val="00C91BB1"/>
    <w:rPr>
      <w:rFonts w:ascii="Times New Roman" w:eastAsia="Times New Roman" w:hAnsi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link w:val="Titre9"/>
    <w:uiPriority w:val="99"/>
    <w:locked/>
    <w:rsid w:val="00C91BB1"/>
    <w:rPr>
      <w:rFonts w:ascii="Arial" w:eastAsia="Times New Roman" w:hAnsi="Arial"/>
      <w:b/>
      <w:i/>
      <w:noProof/>
      <w:sz w:val="18"/>
      <w:lang w:val="de-CH" w:eastAsia="de-CH"/>
    </w:rPr>
  </w:style>
  <w:style w:type="paragraph" w:styleId="Listepuces">
    <w:name w:val="List Bullet"/>
    <w:basedOn w:val="Normal"/>
    <w:uiPriority w:val="99"/>
    <w:rsid w:val="00C91BB1"/>
    <w:pPr>
      <w:tabs>
        <w:tab w:val="num" w:pos="360"/>
      </w:tabs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5B1B68"/>
    <w:pPr>
      <w:spacing w:line="240" w:lineRule="auto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5B1B68"/>
    <w:rPr>
      <w:rFonts w:ascii="Arial" w:hAnsi="Arial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5B1B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5B1B68"/>
    <w:rPr>
      <w:rFonts w:ascii="Arial" w:hAnsi="Arial" w:cs="Times New Roman"/>
      <w:sz w:val="20"/>
      <w:szCs w:val="20"/>
      <w:lang w:val="fr-FR" w:eastAsia="fr-FR"/>
    </w:rPr>
  </w:style>
  <w:style w:type="paragraph" w:customStyle="1" w:styleId="p1">
    <w:name w:val="p1"/>
    <w:basedOn w:val="Normal"/>
    <w:uiPriority w:val="99"/>
    <w:rsid w:val="005B1B6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fr-CH"/>
    </w:rPr>
  </w:style>
  <w:style w:type="paragraph" w:styleId="Pieddepage">
    <w:name w:val="footer"/>
    <w:basedOn w:val="Normal"/>
    <w:link w:val="PieddepageCar"/>
    <w:uiPriority w:val="99"/>
    <w:rsid w:val="005B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B1B6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B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B1B6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9D72B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D72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D72B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D72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D72BB"/>
    <w:rPr>
      <w:rFonts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B22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4677A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D65F5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2D65F5"/>
    <w:rPr>
      <w:lang w:eastAsia="en-US"/>
    </w:rPr>
  </w:style>
  <w:style w:type="character" w:styleId="Appeldenotedefin">
    <w:name w:val="endnote reference"/>
    <w:uiPriority w:val="99"/>
    <w:semiHidden/>
    <w:unhideWhenUsed/>
    <w:rsid w:val="002D65F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65F5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D65F5"/>
    <w:rPr>
      <w:lang w:eastAsia="en-US"/>
    </w:rPr>
  </w:style>
  <w:style w:type="character" w:styleId="Appelnotedebasdep">
    <w:name w:val="footnote reference"/>
    <w:uiPriority w:val="99"/>
    <w:semiHidden/>
    <w:unhideWhenUsed/>
    <w:rsid w:val="002D65F5"/>
    <w:rPr>
      <w:vertAlign w:val="superscript"/>
    </w:rPr>
  </w:style>
  <w:style w:type="paragraph" w:customStyle="1" w:styleId="textecourrier">
    <w:name w:val="texte courrier"/>
    <w:uiPriority w:val="99"/>
    <w:rsid w:val="009C5FAF"/>
    <w:pPr>
      <w:tabs>
        <w:tab w:val="left" w:leader="dot" w:pos="9216"/>
      </w:tabs>
      <w:autoSpaceDE w:val="0"/>
      <w:autoSpaceDN w:val="0"/>
      <w:spacing w:line="240" w:lineRule="exact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customStyle="1" w:styleId="Default">
    <w:name w:val="Default"/>
    <w:rsid w:val="00C656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2">
    <w:name w:val="Style2"/>
    <w:basedOn w:val="Normal"/>
    <w:next w:val="Normal"/>
    <w:link w:val="Style2Car"/>
    <w:autoRedefine/>
    <w:qFormat/>
    <w:rsid w:val="00AB0031"/>
    <w:pPr>
      <w:numPr>
        <w:numId w:val="14"/>
      </w:numPr>
      <w:spacing w:after="240" w:line="240" w:lineRule="auto"/>
      <w:ind w:left="357" w:hanging="357"/>
      <w:jc w:val="both"/>
    </w:pPr>
    <w:rPr>
      <w:rFonts w:asciiTheme="minorHAnsi" w:eastAsia="Arial" w:hAnsiTheme="minorHAnsi" w:cs="Arial"/>
      <w:b/>
      <w:sz w:val="28"/>
      <w:szCs w:val="20"/>
      <w:lang w:val="fr-FR" w:eastAsia="fr-FR" w:bidi="fr-FR"/>
    </w:rPr>
  </w:style>
  <w:style w:type="character" w:customStyle="1" w:styleId="Style2Car">
    <w:name w:val="Style2 Car"/>
    <w:basedOn w:val="Policepardfaut"/>
    <w:link w:val="Style2"/>
    <w:rsid w:val="00AB0031"/>
    <w:rPr>
      <w:rFonts w:asciiTheme="minorHAnsi" w:eastAsia="Arial" w:hAnsiTheme="minorHAnsi" w:cs="Arial"/>
      <w:b/>
      <w:sz w:val="28"/>
      <w:lang w:val="fr-FR" w:eastAsia="fr-FR" w:bidi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003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4319EB"/>
    <w:pPr>
      <w:tabs>
        <w:tab w:val="left" w:pos="709"/>
        <w:tab w:val="right" w:leader="dot" w:pos="9060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AB0031"/>
    <w:rPr>
      <w:color w:val="0000FF" w:themeColor="hyperlink"/>
      <w:u w:val="single"/>
    </w:rPr>
  </w:style>
  <w:style w:type="paragraph" w:customStyle="1" w:styleId="Modul3">
    <w:name w:val="Modul 3"/>
    <w:basedOn w:val="Normal"/>
    <w:link w:val="Modul3Zchn"/>
    <w:rsid w:val="007A1776"/>
    <w:pPr>
      <w:spacing w:before="220" w:after="0" w:line="240" w:lineRule="auto"/>
    </w:pPr>
    <w:rPr>
      <w:rFonts w:ascii="Arial" w:eastAsia="Times New Roman" w:hAnsi="Arial"/>
      <w:b/>
      <w:szCs w:val="20"/>
      <w:lang w:val="fr-FR" w:eastAsia="fr-FR" w:bidi="fr-FR"/>
    </w:rPr>
  </w:style>
  <w:style w:type="character" w:customStyle="1" w:styleId="Modul3Zchn">
    <w:name w:val="Modul 3 Zchn"/>
    <w:link w:val="Modul3"/>
    <w:rsid w:val="007A1776"/>
    <w:rPr>
      <w:rFonts w:ascii="Arial" w:eastAsia="Times New Roman" w:hAnsi="Arial"/>
      <w:b/>
      <w:sz w:val="22"/>
      <w:lang w:val="fr-FR" w:eastAsia="fr-FR" w:bidi="fr-FR"/>
    </w:rPr>
  </w:style>
  <w:style w:type="paragraph" w:customStyle="1" w:styleId="AufzhlungModul">
    <w:name w:val="Aufzählung Modul"/>
    <w:basedOn w:val="Normal"/>
    <w:rsid w:val="00C231BC"/>
    <w:pPr>
      <w:keepNext/>
      <w:numPr>
        <w:numId w:val="22"/>
      </w:numPr>
      <w:tabs>
        <w:tab w:val="left" w:pos="851"/>
      </w:tabs>
      <w:spacing w:before="60" w:after="60" w:line="240" w:lineRule="auto"/>
      <w:outlineLvl w:val="2"/>
    </w:pPr>
    <w:rPr>
      <w:rFonts w:ascii="Arial" w:eastAsia="Times New Roman" w:hAnsi="Arial"/>
      <w:szCs w:val="20"/>
      <w:lang w:val="fr-FR" w:eastAsia="fr-FR" w:bidi="fr-FR"/>
    </w:rPr>
  </w:style>
  <w:style w:type="paragraph" w:customStyle="1" w:styleId="IEC1parg">
    <w:name w:val="IEC 1 parg"/>
    <w:basedOn w:val="Corpsdetexte"/>
    <w:link w:val="IEC1pargCar"/>
    <w:qFormat/>
    <w:rsid w:val="0092251B"/>
    <w:pPr>
      <w:spacing w:before="120" w:after="0"/>
      <w:ind w:left="709"/>
      <w:jc w:val="both"/>
    </w:pPr>
    <w:rPr>
      <w:sz w:val="20"/>
      <w:szCs w:val="22"/>
      <w:lang w:eastAsia="fr-CH"/>
    </w:rPr>
  </w:style>
  <w:style w:type="character" w:customStyle="1" w:styleId="IEC1pargCar">
    <w:name w:val="IEC 1 parg Car"/>
    <w:link w:val="IEC1parg"/>
    <w:rsid w:val="0092251B"/>
    <w:rPr>
      <w:rFonts w:ascii="Arial" w:eastAsia="Times New Roman" w:hAnsi="Arial"/>
      <w:szCs w:val="22"/>
      <w:lang w:val="fr-FR"/>
    </w:rPr>
  </w:style>
  <w:style w:type="paragraph" w:customStyle="1" w:styleId="Puce">
    <w:name w:val="Puce"/>
    <w:basedOn w:val="Normal"/>
    <w:rsid w:val="0092251B"/>
    <w:pPr>
      <w:numPr>
        <w:numId w:val="26"/>
      </w:num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1011-2254-4A81-B7B8-21245B0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financement</vt:lpstr>
    </vt:vector>
  </TitlesOfParts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financement</dc:title>
  <dc:creator/>
  <cp:lastModifiedBy/>
  <cp:revision>1</cp:revision>
  <dcterms:created xsi:type="dcterms:W3CDTF">2021-12-01T12:41:00Z</dcterms:created>
  <dcterms:modified xsi:type="dcterms:W3CDTF">2022-09-23T07:53:00Z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